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3CC6EA" w14:textId="77777777" w:rsidR="000F5A43" w:rsidRPr="008A13C6" w:rsidRDefault="000F5A43" w:rsidP="000F5A43">
      <w:pPr>
        <w:spacing w:line="240" w:lineRule="auto"/>
        <w:rPr>
          <w:rFonts w:ascii="Verdana" w:hAnsi="Verdana"/>
        </w:rPr>
      </w:pPr>
      <w:bookmarkStart w:id="0" w:name="_GoBack"/>
      <w:bookmarkEnd w:id="0"/>
    </w:p>
    <w:p w14:paraId="48A7C9C9" w14:textId="77777777" w:rsidR="000F5A43" w:rsidRPr="008A13C6" w:rsidRDefault="000F5A43" w:rsidP="000F5A43">
      <w:pPr>
        <w:spacing w:line="240" w:lineRule="auto"/>
        <w:rPr>
          <w:rFonts w:ascii="Verdana" w:hAnsi="Verdana"/>
        </w:rPr>
      </w:pPr>
      <w:r w:rsidRPr="008A13C6">
        <w:rPr>
          <w:rFonts w:ascii="Verdana" w:hAnsi="Verdana"/>
          <w:noProof/>
          <w:lang w:eastAsia="nl-NL"/>
        </w:rPr>
        <w:drawing>
          <wp:anchor distT="0" distB="0" distL="114300" distR="114300" simplePos="0" relativeHeight="251658243" behindDoc="0" locked="0" layoutInCell="1" allowOverlap="1" wp14:anchorId="6E1BBCF1" wp14:editId="392C6E07">
            <wp:simplePos x="0" y="0"/>
            <wp:positionH relativeFrom="column">
              <wp:align>left</wp:align>
            </wp:positionH>
            <wp:positionV relativeFrom="paragraph">
              <wp:align>top</wp:align>
            </wp:positionV>
            <wp:extent cx="2076450" cy="904875"/>
            <wp:effectExtent l="1905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076450" cy="904875"/>
                    </a:xfrm>
                    <a:prstGeom prst="rect">
                      <a:avLst/>
                    </a:prstGeom>
                    <a:noFill/>
                    <a:ln w="9525">
                      <a:noFill/>
                      <a:miter lim="800000"/>
                      <a:headEnd/>
                      <a:tailEnd/>
                    </a:ln>
                  </pic:spPr>
                </pic:pic>
              </a:graphicData>
            </a:graphic>
          </wp:anchor>
        </w:drawing>
      </w:r>
    </w:p>
    <w:p w14:paraId="67F5087F" w14:textId="77777777" w:rsidR="000F5A43" w:rsidRPr="008A13C6" w:rsidRDefault="000F5A43" w:rsidP="000F5A43">
      <w:pPr>
        <w:spacing w:line="240" w:lineRule="auto"/>
        <w:rPr>
          <w:rFonts w:ascii="Verdana" w:hAnsi="Verdana"/>
          <w:i/>
        </w:rPr>
      </w:pPr>
    </w:p>
    <w:p w14:paraId="3E53E03B" w14:textId="73A18D46" w:rsidR="000F5A43" w:rsidRPr="000F5A43" w:rsidRDefault="000F5A43" w:rsidP="0EBE28E2">
      <w:pPr>
        <w:spacing w:line="240" w:lineRule="auto"/>
        <w:rPr>
          <w:rFonts w:ascii="Verdana" w:hAnsi="Verdana"/>
          <w:b/>
          <w:bCs/>
          <w:i/>
          <w:iCs/>
          <w:color w:val="00B0F0"/>
        </w:rPr>
      </w:pPr>
      <w:r w:rsidRPr="008A13C6">
        <w:rPr>
          <w:rFonts w:ascii="Verdana" w:hAnsi="Verdana"/>
          <w:i/>
        </w:rPr>
        <w:tab/>
      </w:r>
      <w:r w:rsidRPr="008A13C6">
        <w:rPr>
          <w:rFonts w:ascii="Verdana" w:hAnsi="Verdana"/>
          <w:i/>
        </w:rPr>
        <w:tab/>
      </w:r>
      <w:r w:rsidRPr="008A13C6">
        <w:rPr>
          <w:rFonts w:ascii="Verdana" w:hAnsi="Verdana"/>
          <w:i/>
        </w:rPr>
        <w:tab/>
      </w:r>
      <w:r w:rsidRPr="008A13C6">
        <w:rPr>
          <w:rFonts w:ascii="Verdana" w:hAnsi="Verdana"/>
          <w:i/>
        </w:rPr>
        <w:tab/>
      </w:r>
    </w:p>
    <w:p w14:paraId="24F28DB1" w14:textId="06DA50AA" w:rsidR="000F5A43" w:rsidRPr="000F5A43" w:rsidRDefault="00830AD0" w:rsidP="000F5A43">
      <w:pPr>
        <w:spacing w:line="240" w:lineRule="auto"/>
        <w:rPr>
          <w:rFonts w:ascii="Verdana" w:hAnsi="Verdana"/>
        </w:rPr>
      </w:pPr>
      <w:r>
        <w:rPr>
          <w:rFonts w:ascii="Verdana" w:hAnsi="Verdana"/>
        </w:rPr>
        <w:tab/>
      </w:r>
      <w:r>
        <w:rPr>
          <w:rFonts w:ascii="Verdana" w:hAnsi="Verdana"/>
        </w:rPr>
        <w:tab/>
      </w:r>
      <w:r>
        <w:rPr>
          <w:rFonts w:ascii="Verdana" w:hAnsi="Verdana"/>
        </w:rPr>
        <w:tab/>
      </w:r>
      <w:r w:rsidR="00FF3265">
        <w:rPr>
          <w:rFonts w:ascii="Verdana" w:hAnsi="Verdana"/>
        </w:rPr>
        <w:t xml:space="preserve"> </w:t>
      </w:r>
    </w:p>
    <w:p w14:paraId="083289B5" w14:textId="77777777" w:rsidR="000F5A43" w:rsidRPr="000F5A43" w:rsidRDefault="000F5A43" w:rsidP="000F5A43">
      <w:pPr>
        <w:spacing w:line="240" w:lineRule="auto"/>
        <w:rPr>
          <w:rFonts w:ascii="Verdana" w:hAnsi="Verdana"/>
        </w:rPr>
      </w:pPr>
    </w:p>
    <w:p w14:paraId="15D9A665" w14:textId="77777777" w:rsidR="000F5A43" w:rsidRPr="000F5A43" w:rsidRDefault="000F5A43" w:rsidP="000F5A43">
      <w:pPr>
        <w:spacing w:line="240" w:lineRule="auto"/>
        <w:rPr>
          <w:rFonts w:ascii="Verdana" w:hAnsi="Verdana"/>
        </w:rPr>
      </w:pPr>
    </w:p>
    <w:p w14:paraId="59D128A9" w14:textId="77777777" w:rsidR="000F5A43" w:rsidRPr="000F5A43" w:rsidRDefault="000F5A43" w:rsidP="000F5A43">
      <w:pPr>
        <w:spacing w:line="240" w:lineRule="auto"/>
        <w:rPr>
          <w:rFonts w:ascii="Verdana" w:hAnsi="Verdana"/>
        </w:rPr>
      </w:pPr>
    </w:p>
    <w:p w14:paraId="4811CF89" w14:textId="77777777" w:rsidR="000F5A43" w:rsidRPr="000F5A43" w:rsidRDefault="000F5A43" w:rsidP="000F5A43">
      <w:pPr>
        <w:spacing w:line="240" w:lineRule="auto"/>
        <w:rPr>
          <w:rFonts w:ascii="Verdana" w:hAnsi="Verdana"/>
        </w:rPr>
      </w:pPr>
    </w:p>
    <w:p w14:paraId="6E538313" w14:textId="77777777" w:rsidR="000F5A43" w:rsidRPr="000F5A43" w:rsidRDefault="000F5A43" w:rsidP="000F5A43">
      <w:pPr>
        <w:spacing w:line="240" w:lineRule="auto"/>
        <w:rPr>
          <w:rFonts w:ascii="Verdana" w:hAnsi="Verdana"/>
        </w:rPr>
      </w:pPr>
    </w:p>
    <w:p w14:paraId="14D8549C" w14:textId="49ED78D6" w:rsidR="000F5A43" w:rsidRPr="008A13C6" w:rsidRDefault="000F5A43" w:rsidP="000F5A43">
      <w:pPr>
        <w:spacing w:line="240" w:lineRule="auto"/>
        <w:ind w:left="708" w:firstLine="702"/>
        <w:jc w:val="right"/>
        <w:rPr>
          <w:rFonts w:ascii="Verdana" w:hAnsi="Verdana"/>
          <w:b/>
        </w:rPr>
      </w:pPr>
      <w:r w:rsidRPr="008A13C6">
        <w:rPr>
          <w:rFonts w:ascii="Verdana" w:hAnsi="Verdana"/>
          <w:b/>
        </w:rPr>
        <w:t>ADVIES TOEGANKELIJKHEID</w:t>
      </w:r>
      <w:r w:rsidRPr="008A13C6">
        <w:rPr>
          <w:rFonts w:ascii="Verdana" w:hAnsi="Verdana"/>
          <w:b/>
        </w:rPr>
        <w:br/>
      </w:r>
      <w:r w:rsidR="00E17877" w:rsidRPr="00E17877">
        <w:rPr>
          <w:rFonts w:ascii="Verdana" w:hAnsi="Verdana"/>
          <w:b/>
        </w:rPr>
        <w:t>ISV K</w:t>
      </w:r>
      <w:r w:rsidR="007C0284">
        <w:rPr>
          <w:rFonts w:ascii="Verdana" w:hAnsi="Verdana"/>
          <w:b/>
        </w:rPr>
        <w:t>AMELEON</w:t>
      </w:r>
      <w:r w:rsidRPr="008A13C6">
        <w:rPr>
          <w:rFonts w:ascii="Verdana" w:hAnsi="Verdana"/>
          <w:b/>
        </w:rPr>
        <w:br/>
      </w:r>
      <w:r w:rsidRPr="008A13C6">
        <w:rPr>
          <w:rFonts w:ascii="Verdana" w:hAnsi="Verdana"/>
          <w:b/>
        </w:rPr>
        <w:br/>
      </w:r>
    </w:p>
    <w:p w14:paraId="12BBB334" w14:textId="77777777" w:rsidR="000F5A43" w:rsidRPr="008A13C6" w:rsidRDefault="000F5A43" w:rsidP="000F5A43">
      <w:pPr>
        <w:spacing w:line="240" w:lineRule="auto"/>
        <w:jc w:val="center"/>
        <w:rPr>
          <w:rFonts w:ascii="Verdana" w:hAnsi="Verdana"/>
          <w:b/>
        </w:rPr>
      </w:pPr>
    </w:p>
    <w:p w14:paraId="45D689B6" w14:textId="77777777" w:rsidR="000F5A43" w:rsidRPr="008A13C6" w:rsidRDefault="000F5A43" w:rsidP="000F5A43">
      <w:pPr>
        <w:spacing w:line="240" w:lineRule="auto"/>
        <w:jc w:val="center"/>
        <w:rPr>
          <w:rFonts w:ascii="Verdana" w:hAnsi="Verdana"/>
          <w:b/>
        </w:rPr>
      </w:pPr>
    </w:p>
    <w:p w14:paraId="526DF152" w14:textId="77777777" w:rsidR="000F5A43" w:rsidRPr="008A13C6" w:rsidRDefault="000F5A43" w:rsidP="000F5A43">
      <w:pPr>
        <w:spacing w:line="240" w:lineRule="auto"/>
        <w:jc w:val="center"/>
        <w:rPr>
          <w:rFonts w:ascii="Verdana" w:hAnsi="Verdana"/>
          <w:b/>
        </w:rPr>
      </w:pPr>
    </w:p>
    <w:p w14:paraId="5ECFA756" w14:textId="77777777" w:rsidR="000F5A43" w:rsidRPr="008A13C6" w:rsidRDefault="000F5A43" w:rsidP="000F5A43">
      <w:pPr>
        <w:spacing w:line="240" w:lineRule="auto"/>
        <w:jc w:val="center"/>
        <w:rPr>
          <w:rFonts w:ascii="Verdana" w:hAnsi="Verdana"/>
          <w:b/>
        </w:rPr>
      </w:pPr>
    </w:p>
    <w:p w14:paraId="5F537232" w14:textId="77777777" w:rsidR="000F5A43" w:rsidRPr="008A13C6" w:rsidRDefault="000F5A43" w:rsidP="000F5A43">
      <w:pPr>
        <w:spacing w:line="240" w:lineRule="auto"/>
        <w:jc w:val="center"/>
        <w:rPr>
          <w:rFonts w:ascii="Verdana" w:hAnsi="Verdana"/>
          <w:b/>
        </w:rPr>
      </w:pPr>
    </w:p>
    <w:p w14:paraId="1F50CDD8" w14:textId="77777777" w:rsidR="000F5A43" w:rsidRPr="008A13C6" w:rsidRDefault="000F5A43" w:rsidP="000F5A43">
      <w:pPr>
        <w:spacing w:line="240" w:lineRule="auto"/>
        <w:jc w:val="center"/>
        <w:rPr>
          <w:rFonts w:ascii="Verdana" w:hAnsi="Verdana"/>
          <w:b/>
        </w:rPr>
      </w:pPr>
    </w:p>
    <w:p w14:paraId="79F59D99" w14:textId="77777777" w:rsidR="000F5A43" w:rsidRPr="008A13C6" w:rsidRDefault="000F5A43" w:rsidP="000F5A43">
      <w:pPr>
        <w:spacing w:line="240" w:lineRule="auto"/>
        <w:jc w:val="center"/>
        <w:rPr>
          <w:rFonts w:ascii="Verdana" w:hAnsi="Verdana"/>
          <w:b/>
        </w:rPr>
      </w:pPr>
    </w:p>
    <w:p w14:paraId="5EABF762" w14:textId="77777777" w:rsidR="000F5A43" w:rsidRPr="00830AD0" w:rsidRDefault="000F5A43" w:rsidP="000F5A43">
      <w:pPr>
        <w:spacing w:line="240" w:lineRule="auto"/>
        <w:rPr>
          <w:rFonts w:ascii="Verdana" w:hAnsi="Verdana"/>
        </w:rPr>
      </w:pPr>
    </w:p>
    <w:p w14:paraId="063E4DBC" w14:textId="25EB244C" w:rsidR="000F5A43" w:rsidRPr="008A13C6" w:rsidRDefault="000F5A43" w:rsidP="000F5A43">
      <w:pPr>
        <w:spacing w:line="240" w:lineRule="auto"/>
        <w:rPr>
          <w:rFonts w:ascii="Verdana" w:hAnsi="Verdana"/>
        </w:rPr>
      </w:pPr>
      <w:r w:rsidRPr="00830AD0">
        <w:rPr>
          <w:rFonts w:ascii="Verdana" w:hAnsi="Verdana"/>
        </w:rPr>
        <w:t xml:space="preserve">Den Haag, </w:t>
      </w:r>
      <w:r w:rsidR="00DA5454" w:rsidRPr="00830AD0">
        <w:rPr>
          <w:rFonts w:ascii="Verdana" w:hAnsi="Verdana"/>
        </w:rPr>
        <w:t>december</w:t>
      </w:r>
      <w:r w:rsidRPr="00830AD0">
        <w:rPr>
          <w:rFonts w:ascii="Verdana" w:hAnsi="Verdana"/>
        </w:rPr>
        <w:t xml:space="preserve"> 2018</w:t>
      </w:r>
      <w:r w:rsidRPr="00830AD0">
        <w:rPr>
          <w:rFonts w:ascii="Verdana" w:hAnsi="Verdana"/>
        </w:rPr>
        <w:tab/>
      </w:r>
      <w:r w:rsidRPr="008A13C6">
        <w:rPr>
          <w:rFonts w:ascii="Verdana" w:hAnsi="Verdana"/>
        </w:rPr>
        <w:tab/>
      </w:r>
    </w:p>
    <w:p w14:paraId="1F38E4B0" w14:textId="77777777" w:rsidR="000F5A43" w:rsidRPr="008A13C6" w:rsidRDefault="000F5A43" w:rsidP="000F5A43">
      <w:pPr>
        <w:spacing w:line="240" w:lineRule="auto"/>
        <w:rPr>
          <w:rFonts w:ascii="Verdana" w:hAnsi="Verdana"/>
        </w:rPr>
      </w:pPr>
    </w:p>
    <w:p w14:paraId="64AA0109" w14:textId="77777777" w:rsidR="000F5A43" w:rsidRPr="008A13C6" w:rsidRDefault="000F5A43" w:rsidP="000F5A43">
      <w:pPr>
        <w:spacing w:line="240" w:lineRule="auto"/>
        <w:rPr>
          <w:rFonts w:ascii="Verdana" w:hAnsi="Verdana"/>
        </w:rPr>
      </w:pPr>
      <w:r w:rsidRPr="008A13C6">
        <w:rPr>
          <w:rFonts w:ascii="Verdana" w:hAnsi="Verdana"/>
        </w:rPr>
        <w:t>Voorall</w:t>
      </w:r>
      <w:r w:rsidRPr="008A13C6">
        <w:rPr>
          <w:rFonts w:ascii="Verdana" w:hAnsi="Verdana"/>
        </w:rPr>
        <w:br/>
      </w:r>
      <w:r w:rsidRPr="008A13C6">
        <w:rPr>
          <w:rFonts w:ascii="Verdana" w:hAnsi="Verdana"/>
        </w:rPr>
        <w:t>Van Diemenstraat 196</w:t>
      </w:r>
      <w:r w:rsidRPr="008A13C6">
        <w:rPr>
          <w:rFonts w:ascii="Verdana" w:hAnsi="Verdana"/>
        </w:rPr>
        <w:tab/>
      </w:r>
      <w:r w:rsidRPr="008A13C6">
        <w:rPr>
          <w:rFonts w:ascii="Verdana" w:hAnsi="Verdana"/>
        </w:rPr>
        <w:tab/>
      </w:r>
      <w:r w:rsidRPr="008A13C6">
        <w:rPr>
          <w:rFonts w:ascii="Verdana" w:hAnsi="Verdana"/>
        </w:rPr>
        <w:tab/>
      </w:r>
      <w:r w:rsidRPr="008A13C6">
        <w:rPr>
          <w:rFonts w:ascii="Verdana" w:hAnsi="Verdana"/>
        </w:rPr>
        <w:tab/>
      </w:r>
      <w:r w:rsidRPr="008A13C6">
        <w:rPr>
          <w:rFonts w:ascii="Verdana" w:hAnsi="Verdana"/>
        </w:rPr>
        <w:tab/>
      </w:r>
      <w:r w:rsidRPr="008A13C6">
        <w:rPr>
          <w:rFonts w:ascii="Verdana" w:hAnsi="Verdana"/>
        </w:rPr>
        <w:tab/>
      </w:r>
      <w:r w:rsidRPr="008A13C6">
        <w:rPr>
          <w:rFonts w:ascii="Verdana" w:hAnsi="Verdana"/>
        </w:rPr>
        <w:tab/>
      </w:r>
      <w:r w:rsidRPr="008A13C6">
        <w:rPr>
          <w:rFonts w:ascii="Verdana" w:hAnsi="Verdana"/>
        </w:rPr>
        <w:br/>
      </w:r>
      <w:r w:rsidRPr="008A13C6">
        <w:rPr>
          <w:rFonts w:ascii="Verdana" w:hAnsi="Verdana"/>
        </w:rPr>
        <w:t>2518 VH Den Haag</w:t>
      </w:r>
      <w:r w:rsidRPr="008A13C6">
        <w:rPr>
          <w:rFonts w:ascii="Verdana" w:hAnsi="Verdana"/>
        </w:rPr>
        <w:br/>
      </w:r>
      <w:r w:rsidRPr="008A13C6">
        <w:rPr>
          <w:rFonts w:ascii="Verdana" w:hAnsi="Verdana"/>
        </w:rPr>
        <w:t>070 365 52 88</w:t>
      </w:r>
      <w:r w:rsidRPr="008A13C6">
        <w:rPr>
          <w:rFonts w:ascii="Verdana" w:hAnsi="Verdana"/>
        </w:rPr>
        <w:br/>
      </w:r>
      <w:hyperlink r:id="rId12" w:history="1">
        <w:r w:rsidRPr="0049479F">
          <w:rPr>
            <w:rStyle w:val="Hyperlink"/>
            <w:rFonts w:ascii="Verdana" w:hAnsi="Verdana"/>
            <w:color w:val="auto"/>
            <w:u w:val="none"/>
          </w:rPr>
          <w:t>info@voorall.nl</w:t>
        </w:r>
      </w:hyperlink>
      <w:r w:rsidRPr="0049479F">
        <w:rPr>
          <w:rFonts w:ascii="Verdana" w:hAnsi="Verdana"/>
        </w:rPr>
        <w:br/>
      </w:r>
      <w:hyperlink r:id="rId13" w:history="1">
        <w:r w:rsidRPr="0049479F">
          <w:rPr>
            <w:rFonts w:ascii="Verdana" w:hAnsi="Verdana" w:cs="Verdana"/>
          </w:rPr>
          <w:t>www.voorall.nl</w:t>
        </w:r>
      </w:hyperlink>
      <w:r w:rsidRPr="0049479F">
        <w:rPr>
          <w:rFonts w:ascii="Verdana" w:hAnsi="Verdana"/>
        </w:rPr>
        <w:br/>
      </w:r>
      <w:hyperlink r:id="rId14" w:tgtFrame="_blank" w:history="1">
        <w:r w:rsidRPr="0049479F">
          <w:rPr>
            <w:rStyle w:val="Hyperlink"/>
            <w:rFonts w:ascii="Verdana" w:hAnsi="Verdana"/>
            <w:color w:val="auto"/>
            <w:u w:val="none"/>
          </w:rPr>
          <w:t>www.facebook.com/voorall</w:t>
        </w:r>
      </w:hyperlink>
      <w:r w:rsidRPr="0049479F">
        <w:rPr>
          <w:rFonts w:ascii="Verdana" w:hAnsi="Verdana"/>
        </w:rPr>
        <w:br/>
      </w:r>
      <w:hyperlink r:id="rId15" w:tgtFrame="_blank" w:history="1">
        <w:r w:rsidRPr="0049479F">
          <w:rPr>
            <w:rStyle w:val="Hyperlink"/>
            <w:rFonts w:ascii="Verdana" w:hAnsi="Verdana"/>
            <w:color w:val="auto"/>
            <w:u w:val="none"/>
          </w:rPr>
          <w:t>www.twitter.com/voorall</w:t>
        </w:r>
      </w:hyperlink>
    </w:p>
    <w:p w14:paraId="68F6B2F3" w14:textId="77777777" w:rsidR="000F5A43" w:rsidRPr="008A13C6" w:rsidRDefault="000F5A43" w:rsidP="000F5A43">
      <w:pPr>
        <w:rPr>
          <w:rFonts w:ascii="Verdana" w:eastAsia="Verdana" w:hAnsi="Verdana" w:cs="Verdana"/>
          <w:b/>
          <w:bCs/>
        </w:rPr>
      </w:pPr>
      <w:r w:rsidRPr="008A13C6">
        <w:rPr>
          <w:rFonts w:ascii="Verdana" w:hAnsi="Verdana" w:eastAsia="Verdana" w:cs="Verdana"/>
          <w:b/>
          <w:bCs/>
        </w:rPr>
        <w:br w:type="page"/>
      </w:r>
    </w:p>
    <w:p w14:paraId="452811BA" w14:textId="77777777" w:rsidR="00DA5454" w:rsidRDefault="00DA5454" w:rsidP="000F5A43">
      <w:pPr>
        <w:rPr>
          <w:rFonts w:ascii="Verdana" w:hAnsi="Verdana"/>
          <w:b/>
        </w:rPr>
      </w:pPr>
    </w:p>
    <w:p w14:paraId="5B3BF7B5" w14:textId="48DC43F6" w:rsidR="000F5A43" w:rsidRPr="00F42A22" w:rsidRDefault="000F5A43" w:rsidP="000F5A43">
      <w:pPr>
        <w:rPr>
          <w:rFonts w:ascii="Verdana" w:hAnsi="Verdana"/>
          <w:b/>
        </w:rPr>
      </w:pPr>
      <w:r w:rsidRPr="00F42A22">
        <w:rPr>
          <w:rFonts w:ascii="Verdana" w:hAnsi="Verdana"/>
          <w:b/>
        </w:rPr>
        <w:t>ADVIES TOEGANKELIJKHEID</w:t>
      </w:r>
      <w:r w:rsidR="002C6994" w:rsidRPr="00F42A22">
        <w:rPr>
          <w:rFonts w:ascii="Verdana" w:hAnsi="Verdana"/>
          <w:b/>
        </w:rPr>
        <w:t xml:space="preserve"> ISV KAMELEON</w:t>
      </w:r>
    </w:p>
    <w:p w14:paraId="269AB605" w14:textId="7B76DF89" w:rsidR="000F5A43" w:rsidRPr="00F42A22" w:rsidRDefault="001B2EA0" w:rsidP="000F5A43">
      <w:pPr>
        <w:rPr>
          <w:rFonts w:ascii="Verdana" w:eastAsia="Verdana" w:hAnsi="Verdana" w:cs="Verdana"/>
        </w:rPr>
      </w:pPr>
      <w:r w:rsidRPr="00F42A22">
        <w:rPr>
          <w:rFonts w:ascii="Verdana" w:hAnsi="Verdana" w:eastAsia="Verdana" w:cs="Verdana"/>
        </w:rPr>
        <w:t>Veldzicht 20</w:t>
      </w:r>
      <w:r w:rsidR="000F5A43" w:rsidRPr="00F42A22">
        <w:rPr>
          <w:rFonts w:ascii="Verdana" w:hAnsi="Verdana" w:eastAsia="Verdana" w:cs="Verdana"/>
        </w:rPr>
        <w:t>, 25</w:t>
      </w:r>
      <w:r w:rsidR="00041BB4" w:rsidRPr="00F42A22">
        <w:rPr>
          <w:rFonts w:ascii="Verdana" w:hAnsi="Verdana" w:eastAsia="Verdana" w:cs="Verdana"/>
        </w:rPr>
        <w:t>4</w:t>
      </w:r>
      <w:r w:rsidR="000F5A43" w:rsidRPr="00F42A22">
        <w:rPr>
          <w:rFonts w:ascii="Verdana" w:hAnsi="Verdana" w:eastAsia="Verdana" w:cs="Verdana"/>
        </w:rPr>
        <w:t>3 R</w:t>
      </w:r>
      <w:r w:rsidR="00041BB4" w:rsidRPr="00F42A22">
        <w:rPr>
          <w:rFonts w:ascii="Verdana" w:hAnsi="Verdana" w:eastAsia="Verdana" w:cs="Verdana"/>
        </w:rPr>
        <w:t>T</w:t>
      </w:r>
      <w:r w:rsidR="000F5A43" w:rsidRPr="00F42A22">
        <w:rPr>
          <w:rFonts w:ascii="Verdana" w:hAnsi="Verdana" w:eastAsia="Verdana" w:cs="Verdana"/>
        </w:rPr>
        <w:t xml:space="preserve"> Den Haag</w:t>
      </w:r>
    </w:p>
    <w:p w14:paraId="18459A70" w14:textId="77777777" w:rsidR="000F5A43" w:rsidRPr="00F42A22" w:rsidRDefault="000F5A43" w:rsidP="000F5A43">
      <w:pPr>
        <w:rPr>
          <w:rFonts w:ascii="Verdana" w:eastAsia="Verdana" w:hAnsi="Verdana" w:cs="Verdana"/>
        </w:rPr>
      </w:pPr>
    </w:p>
    <w:p w14:paraId="41426C24" w14:textId="11FCA217" w:rsidR="000F5A43" w:rsidRPr="00F42A22" w:rsidRDefault="000F5A43" w:rsidP="000F5A43">
      <w:pPr>
        <w:rPr>
          <w:rFonts w:ascii="Verdana" w:eastAsia="Verdana" w:hAnsi="Verdana" w:cs="Verdana"/>
        </w:rPr>
      </w:pPr>
      <w:r w:rsidRPr="00F42A22">
        <w:rPr>
          <w:rFonts w:ascii="Verdana" w:hAnsi="Verdana" w:eastAsia="Verdana" w:cs="Verdana"/>
        </w:rPr>
        <w:t xml:space="preserve">Werkbezoek inzake toegankelijkheid: </w:t>
      </w:r>
      <w:r w:rsidR="00F42A22" w:rsidRPr="00F42A22">
        <w:rPr>
          <w:rFonts w:ascii="Verdana" w:hAnsi="Verdana" w:eastAsia="Verdana" w:cs="Verdana"/>
        </w:rPr>
        <w:t xml:space="preserve">24 juli </w:t>
      </w:r>
      <w:r w:rsidRPr="00F42A22">
        <w:rPr>
          <w:rFonts w:ascii="Verdana" w:hAnsi="Verdana" w:eastAsia="Verdana" w:cs="Verdana"/>
        </w:rPr>
        <w:t>2018</w:t>
      </w:r>
    </w:p>
    <w:p w14:paraId="2C3B766C" w14:textId="6A81957E" w:rsidR="000F5A43" w:rsidRPr="00621CD2" w:rsidRDefault="000F5A43" w:rsidP="000F5A43">
      <w:pPr>
        <w:rPr>
          <w:rFonts w:ascii="Verdana" w:hAnsi="Verdana"/>
        </w:rPr>
      </w:pPr>
      <w:r w:rsidRPr="00621CD2">
        <w:rPr>
          <w:rFonts w:ascii="Verdana" w:hAnsi="Verdana"/>
        </w:rPr>
        <w:t xml:space="preserve">Aanwezig </w:t>
      </w:r>
      <w:r w:rsidR="00F42A22" w:rsidRPr="00621CD2">
        <w:rPr>
          <w:rFonts w:ascii="Verdana" w:hAnsi="Verdana"/>
        </w:rPr>
        <w:t>ISV Kameleon</w:t>
      </w:r>
      <w:r w:rsidRPr="00621CD2">
        <w:rPr>
          <w:rFonts w:ascii="Verdana" w:hAnsi="Verdana"/>
        </w:rPr>
        <w:t>:</w:t>
      </w:r>
      <w:r w:rsidRPr="00621CD2">
        <w:rPr>
          <w:rFonts w:ascii="Verdana" w:hAnsi="Verdana"/>
        </w:rPr>
        <w:tab/>
      </w:r>
      <w:r w:rsidRPr="00621CD2">
        <w:rPr>
          <w:rFonts w:ascii="Verdana" w:hAnsi="Verdana"/>
        </w:rPr>
        <w:tab/>
      </w:r>
      <w:r w:rsidR="00F42A22" w:rsidRPr="00621CD2">
        <w:rPr>
          <w:rFonts w:ascii="Verdana" w:hAnsi="Verdana" w:eastAsia="Verdana" w:cs="Verdana"/>
        </w:rPr>
        <w:t>Herman Bosboom</w:t>
      </w:r>
      <w:r w:rsidR="00093006" w:rsidRPr="00621CD2">
        <w:rPr>
          <w:rFonts w:ascii="Verdana" w:hAnsi="Verdana" w:eastAsia="Verdana" w:cs="Verdana"/>
        </w:rPr>
        <w:t>, voorzitter ISV Kameleon</w:t>
      </w:r>
    </w:p>
    <w:p w14:paraId="003AE2CF" w14:textId="6F79F4E7" w:rsidR="000F5A43" w:rsidRPr="00621CD2" w:rsidRDefault="000F5A43" w:rsidP="000F5A43">
      <w:pPr>
        <w:rPr>
          <w:rFonts w:ascii="Verdana" w:hAnsi="Verdana"/>
        </w:rPr>
      </w:pPr>
      <w:r w:rsidRPr="00621CD2">
        <w:rPr>
          <w:rFonts w:ascii="Verdana" w:hAnsi="Verdana"/>
        </w:rPr>
        <w:t>Aanwezig Voorall:</w:t>
      </w:r>
      <w:r w:rsidRPr="00621CD2">
        <w:rPr>
          <w:rFonts w:ascii="Verdana" w:hAnsi="Verdana"/>
        </w:rPr>
        <w:tab/>
      </w:r>
      <w:r w:rsidRPr="00621CD2">
        <w:rPr>
          <w:rFonts w:ascii="Verdana" w:hAnsi="Verdana"/>
        </w:rPr>
        <w:tab/>
      </w:r>
      <w:r w:rsidRPr="00621CD2">
        <w:rPr>
          <w:rFonts w:ascii="Verdana" w:hAnsi="Verdana" w:eastAsia="Verdana" w:cs="Verdana"/>
        </w:rPr>
        <w:t xml:space="preserve"> </w:t>
      </w:r>
      <w:r w:rsidRPr="00621CD2">
        <w:rPr>
          <w:rFonts w:ascii="Verdana" w:hAnsi="Verdana" w:eastAsia="Verdana" w:cs="Verdana"/>
        </w:rPr>
        <w:tab/>
      </w:r>
      <w:r w:rsidRPr="00621CD2">
        <w:rPr>
          <w:rFonts w:ascii="Verdana" w:hAnsi="Verdana" w:eastAsia="Verdana" w:cs="Verdana"/>
        </w:rPr>
        <w:t>Johan Grootveld en Arnoud van Braam</w:t>
      </w:r>
    </w:p>
    <w:p w14:paraId="3FFECCC6" w14:textId="181BBAC7" w:rsidR="001D7F8C" w:rsidRPr="00DD03EA" w:rsidRDefault="001D7F8C">
      <w:pPr>
        <w:rPr>
          <w:rFonts w:ascii="Verdana" w:hAnsi="Verdana"/>
        </w:rPr>
      </w:pPr>
    </w:p>
    <w:p w14:paraId="1F22C461" w14:textId="7E09F506" w:rsidR="001D7F8C" w:rsidRPr="00DD03EA" w:rsidRDefault="001D7F8C">
      <w:pPr>
        <w:rPr>
          <w:rFonts w:ascii="Verdana" w:hAnsi="Verdana"/>
        </w:rPr>
      </w:pPr>
    </w:p>
    <w:p w14:paraId="2749AB1B" w14:textId="2FAF64AE" w:rsidR="001D7F8C" w:rsidRPr="00DD03EA" w:rsidRDefault="39F3FA13">
      <w:pPr>
        <w:rPr>
          <w:rFonts w:ascii="Verdana" w:hAnsi="Verdana"/>
        </w:rPr>
      </w:pPr>
      <w:r w:rsidRPr="00DD03EA">
        <w:rPr>
          <w:rFonts w:ascii="Verdana" w:hAnsi="Verdana"/>
          <w:b/>
          <w:bCs/>
        </w:rPr>
        <w:t>Inleiding</w:t>
      </w:r>
    </w:p>
    <w:p w14:paraId="16D48DEB" w14:textId="6E2BC258" w:rsidR="001D7F8C" w:rsidRPr="00DD03EA" w:rsidRDefault="05B17E90">
      <w:pPr>
        <w:rPr>
          <w:rFonts w:ascii="Verdana" w:hAnsi="Verdana"/>
        </w:rPr>
      </w:pPr>
      <w:r w:rsidRPr="00DD03EA">
        <w:rPr>
          <w:rFonts w:ascii="Verdana" w:hAnsi="Verdana"/>
        </w:rPr>
        <w:t xml:space="preserve">Op uitnodiging van Herman Bosboom, vond op 24 juli een inventariserend gesprek plaats omtrent een </w:t>
      </w:r>
      <w:r w:rsidR="00C47284">
        <w:rPr>
          <w:rFonts w:ascii="Verdana" w:hAnsi="Verdana"/>
        </w:rPr>
        <w:t>aantal</w:t>
      </w:r>
      <w:r w:rsidRPr="00DD03EA">
        <w:rPr>
          <w:rFonts w:ascii="Verdana" w:hAnsi="Verdana"/>
        </w:rPr>
        <w:t xml:space="preserve"> zaken. Ten eerste het verbeteren van de toegankelijkheid van het gebouw van Kameleon, zowel wat betreft de normale toegang als ook de nooduitgang</w:t>
      </w:r>
      <w:r w:rsidR="00884AB2">
        <w:rPr>
          <w:rFonts w:ascii="Verdana" w:hAnsi="Verdana"/>
        </w:rPr>
        <w:t xml:space="preserve"> aan de achterzijde</w:t>
      </w:r>
      <w:r w:rsidR="00CA0EDF">
        <w:rPr>
          <w:rFonts w:ascii="Verdana" w:hAnsi="Verdana"/>
        </w:rPr>
        <w:t xml:space="preserve">, </w:t>
      </w:r>
      <w:r w:rsidR="00316889">
        <w:rPr>
          <w:rFonts w:ascii="Verdana" w:hAnsi="Verdana"/>
        </w:rPr>
        <w:t>de uitgankelijkheid</w:t>
      </w:r>
      <w:r w:rsidRPr="00DD03EA">
        <w:rPr>
          <w:rFonts w:ascii="Verdana" w:hAnsi="Verdana"/>
        </w:rPr>
        <w:t xml:space="preserve">. </w:t>
      </w:r>
      <w:r w:rsidR="00C47284">
        <w:rPr>
          <w:rFonts w:ascii="Verdana" w:hAnsi="Verdana"/>
        </w:rPr>
        <w:t xml:space="preserve">Daarnaast het aanpassen van de </w:t>
      </w:r>
      <w:r w:rsidRPr="00DD03EA">
        <w:rPr>
          <w:rFonts w:ascii="Verdana" w:hAnsi="Verdana"/>
        </w:rPr>
        <w:t>inrichting van de grote sportzaal.</w:t>
      </w:r>
      <w:r w:rsidR="00C47284">
        <w:rPr>
          <w:rFonts w:ascii="Verdana" w:hAnsi="Verdana"/>
        </w:rPr>
        <w:t xml:space="preserve"> </w:t>
      </w:r>
      <w:r w:rsidR="00884AB2">
        <w:rPr>
          <w:rFonts w:ascii="Verdana" w:hAnsi="Verdana"/>
        </w:rPr>
        <w:t>Tevens een voorstel om de aantrekkelijkheid te v</w:t>
      </w:r>
      <w:r w:rsidR="00C47284">
        <w:rPr>
          <w:rFonts w:ascii="Verdana" w:hAnsi="Verdana"/>
        </w:rPr>
        <w:t>erhogen van het voorterrein</w:t>
      </w:r>
      <w:r w:rsidR="00AA674A">
        <w:rPr>
          <w:rFonts w:ascii="Verdana" w:hAnsi="Verdana"/>
        </w:rPr>
        <w:t>,</w:t>
      </w:r>
      <w:r w:rsidR="00884AB2">
        <w:rPr>
          <w:rFonts w:ascii="Verdana" w:hAnsi="Verdana"/>
        </w:rPr>
        <w:t xml:space="preserve"> waarin de beide toegangen aan de voorzijde worden betrokken</w:t>
      </w:r>
      <w:r w:rsidR="00C47284">
        <w:rPr>
          <w:rFonts w:ascii="Verdana" w:hAnsi="Verdana"/>
        </w:rPr>
        <w:t>.</w:t>
      </w:r>
    </w:p>
    <w:p w14:paraId="32CC69E0" w14:textId="2AEFE257" w:rsidR="00884AB2" w:rsidRDefault="00884AB2">
      <w:pPr>
        <w:rPr>
          <w:rFonts w:ascii="Verdana" w:hAnsi="Verdana"/>
        </w:rPr>
      </w:pPr>
      <w:r>
        <w:rPr>
          <w:rFonts w:ascii="Verdana" w:hAnsi="Verdana"/>
        </w:rPr>
        <w:br w:type="page"/>
      </w:r>
    </w:p>
    <w:p w14:paraId="163D465A" w14:textId="77777777" w:rsidR="00DA5454" w:rsidRDefault="00DA5454">
      <w:pPr>
        <w:rPr>
          <w:rFonts w:ascii="Verdana" w:hAnsi="Verdana"/>
        </w:rPr>
      </w:pPr>
    </w:p>
    <w:p w14:paraId="0002D4BD" w14:textId="27229376" w:rsidR="00CD68B7" w:rsidRPr="00C47284" w:rsidRDefault="00CD68B7" w:rsidP="00C47284">
      <w:pPr>
        <w:pStyle w:val="Lijstalinea"/>
        <w:numPr>
          <w:ilvl w:val="0"/>
          <w:numId w:val="2"/>
        </w:numPr>
        <w:rPr>
          <w:rFonts w:ascii="Verdana" w:hAnsi="Verdana"/>
          <w:b/>
        </w:rPr>
      </w:pPr>
      <w:r w:rsidRPr="00C47284">
        <w:rPr>
          <w:rFonts w:ascii="Verdana" w:hAnsi="Verdana"/>
          <w:b/>
        </w:rPr>
        <w:t>Verbeteren hoofdingang</w:t>
      </w:r>
    </w:p>
    <w:p w14:paraId="203393F6" w14:textId="65F6BD14" w:rsidR="00CD68B7" w:rsidRPr="00DD03EA" w:rsidRDefault="00CD68B7">
      <w:pPr>
        <w:rPr>
          <w:rFonts w:ascii="Verdana" w:hAnsi="Verdana"/>
        </w:rPr>
      </w:pPr>
      <w:r w:rsidRPr="00DD03EA">
        <w:rPr>
          <w:rFonts w:ascii="Verdana" w:hAnsi="Verdana"/>
        </w:rPr>
        <w:t>De hoofdingang beschikt over naar buiten draaiende deuren.</w:t>
      </w:r>
      <w:r w:rsidR="00346BD0" w:rsidRPr="00DD03EA">
        <w:rPr>
          <w:rFonts w:ascii="Verdana" w:hAnsi="Verdana"/>
        </w:rPr>
        <w:t xml:space="preserve"> Een van de</w:t>
      </w:r>
      <w:r w:rsidRPr="00DD03EA">
        <w:rPr>
          <w:rFonts w:ascii="Verdana" w:hAnsi="Verdana"/>
        </w:rPr>
        <w:t xml:space="preserve"> deuren </w:t>
      </w:r>
      <w:r w:rsidR="00346BD0" w:rsidRPr="00DD03EA">
        <w:rPr>
          <w:rFonts w:ascii="Verdana" w:hAnsi="Verdana"/>
        </w:rPr>
        <w:t>is</w:t>
      </w:r>
      <w:r w:rsidRPr="00DD03EA">
        <w:rPr>
          <w:rFonts w:ascii="Verdana" w:hAnsi="Verdana"/>
        </w:rPr>
        <w:t xml:space="preserve"> vanaf buiten en vanaf binnen</w:t>
      </w:r>
      <w:r w:rsidR="009143C8" w:rsidRPr="00DD03EA">
        <w:rPr>
          <w:rFonts w:ascii="Verdana" w:hAnsi="Verdana"/>
        </w:rPr>
        <w:t>,</w:t>
      </w:r>
      <w:r w:rsidRPr="00DD03EA">
        <w:rPr>
          <w:rFonts w:ascii="Verdana" w:hAnsi="Verdana"/>
        </w:rPr>
        <w:t xml:space="preserve"> elektrisch bedienbaar. Er is buiten een glooiende oprit</w:t>
      </w:r>
      <w:r w:rsidR="00346BD0" w:rsidRPr="00DD03EA">
        <w:rPr>
          <w:rFonts w:ascii="Verdana" w:hAnsi="Verdana"/>
        </w:rPr>
        <w:t xml:space="preserve"> om het gebouw goed rolstoeltoegankelijk te maken.</w:t>
      </w:r>
    </w:p>
    <w:p w14:paraId="2AA2CDC2" w14:textId="77777777" w:rsidR="00C325A4" w:rsidRPr="00DD03EA" w:rsidRDefault="00C325A4">
      <w:pPr>
        <w:rPr>
          <w:rFonts w:ascii="Verdana" w:hAnsi="Verdana"/>
        </w:rPr>
      </w:pPr>
    </w:p>
    <w:p w14:paraId="7683AAEB" w14:textId="492ADEAA" w:rsidR="00C325A4" w:rsidRPr="00DD03EA" w:rsidRDefault="00C325A4" w:rsidP="00C325A4">
      <w:pPr>
        <w:rPr>
          <w:rFonts w:ascii="Verdana" w:hAnsi="Verdana"/>
        </w:rPr>
      </w:pPr>
      <w:r w:rsidRPr="00DD03EA">
        <w:rPr>
          <w:rFonts w:ascii="Verdana" w:hAnsi="Verdana"/>
          <w:noProof/>
        </w:rPr>
        <w:drawing>
          <wp:anchor distT="0" distB="0" distL="114300" distR="114300" simplePos="0" relativeHeight="251658240" behindDoc="0" locked="0" layoutInCell="1" allowOverlap="1" wp14:anchorId="34A74D8A" wp14:editId="3BBBF98F">
            <wp:simplePos x="0" y="0"/>
            <wp:positionH relativeFrom="margin">
              <wp:align>left</wp:align>
            </wp:positionH>
            <wp:positionV relativeFrom="paragraph">
              <wp:posOffset>8890</wp:posOffset>
            </wp:positionV>
            <wp:extent cx="1868170" cy="252158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876043" cy="2532658"/>
                    </a:xfrm>
                    <a:prstGeom prst="rect">
                      <a:avLst/>
                    </a:prstGeom>
                  </pic:spPr>
                </pic:pic>
              </a:graphicData>
            </a:graphic>
            <wp14:sizeRelH relativeFrom="page">
              <wp14:pctWidth>0</wp14:pctWidth>
            </wp14:sizeRelH>
            <wp14:sizeRelV relativeFrom="page">
              <wp14:pctHeight>0</wp14:pctHeight>
            </wp14:sizeRelV>
          </wp:anchor>
        </w:drawing>
      </w:r>
      <w:r w:rsidRPr="00DD03EA">
        <w:rPr>
          <w:rFonts w:ascii="Verdana" w:hAnsi="Verdana"/>
          <w:noProof/>
        </w:rPr>
        <w:drawing>
          <wp:inline distT="0" distB="0" distL="0" distR="0" wp14:anchorId="0CAD0C2F" wp14:editId="0D584541">
            <wp:extent cx="3368581" cy="2519533"/>
            <wp:effectExtent l="0" t="0" r="381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14419" cy="2553818"/>
                    </a:xfrm>
                    <a:prstGeom prst="rect">
                      <a:avLst/>
                    </a:prstGeom>
                  </pic:spPr>
                </pic:pic>
              </a:graphicData>
            </a:graphic>
          </wp:inline>
        </w:drawing>
      </w:r>
    </w:p>
    <w:p w14:paraId="4D082249" w14:textId="1724641E" w:rsidR="00C325A4" w:rsidRPr="00775302" w:rsidRDefault="00C325A4" w:rsidP="00C325A4">
      <w:pPr>
        <w:rPr>
          <w:rFonts w:ascii="Verdana" w:hAnsi="Verdana"/>
          <w:i/>
        </w:rPr>
      </w:pPr>
      <w:r w:rsidRPr="00775302">
        <w:rPr>
          <w:rFonts w:ascii="Verdana" w:hAnsi="Verdana"/>
          <w:i/>
        </w:rPr>
        <w:t>Deur opener op paal</w:t>
      </w:r>
      <w:r w:rsidR="009143C8" w:rsidRPr="00775302">
        <w:rPr>
          <w:rFonts w:ascii="Verdana" w:hAnsi="Verdana"/>
          <w:i/>
        </w:rPr>
        <w:t xml:space="preserve"> buiten</w:t>
      </w:r>
      <w:r w:rsidRPr="00775302">
        <w:rPr>
          <w:rFonts w:ascii="Verdana" w:hAnsi="Verdana"/>
          <w:i/>
        </w:rPr>
        <w:t xml:space="preserve">               Hoofdingang van buitenaf gezien.</w:t>
      </w:r>
    </w:p>
    <w:p w14:paraId="481ADE7E" w14:textId="77777777" w:rsidR="00C325A4" w:rsidRPr="00DD03EA" w:rsidRDefault="00C325A4">
      <w:pPr>
        <w:rPr>
          <w:rFonts w:ascii="Verdana" w:hAnsi="Verdana"/>
        </w:rPr>
      </w:pPr>
    </w:p>
    <w:p w14:paraId="37C53B6A" w14:textId="7DC25267" w:rsidR="00C325A4" w:rsidRPr="00DD03EA" w:rsidRDefault="009D1390">
      <w:pPr>
        <w:rPr>
          <w:rFonts w:ascii="Verdana" w:hAnsi="Verdana"/>
        </w:rPr>
      </w:pPr>
      <w:r w:rsidRPr="00DD03EA">
        <w:rPr>
          <w:rFonts w:ascii="Verdana" w:hAnsi="Verdana"/>
        </w:rPr>
        <w:t xml:space="preserve">Om van buiten naar binnen te komen drukt men op een knop op de blauwe paal (zie foto). De deur gaat </w:t>
      </w:r>
      <w:r w:rsidR="00591B69" w:rsidRPr="00DD03EA">
        <w:rPr>
          <w:rFonts w:ascii="Verdana" w:hAnsi="Verdana"/>
        </w:rPr>
        <w:t xml:space="preserve">dan </w:t>
      </w:r>
      <w:r w:rsidRPr="00DD03EA">
        <w:rPr>
          <w:rFonts w:ascii="Verdana" w:hAnsi="Verdana"/>
        </w:rPr>
        <w:t>open</w:t>
      </w:r>
      <w:r w:rsidR="00F366E1" w:rsidRPr="00DD03EA">
        <w:rPr>
          <w:rFonts w:ascii="Verdana" w:hAnsi="Verdana"/>
        </w:rPr>
        <w:t xml:space="preserve"> en geeft toegang tot </w:t>
      </w:r>
      <w:r w:rsidR="00C90B46" w:rsidRPr="00DD03EA">
        <w:rPr>
          <w:rFonts w:ascii="Verdana" w:hAnsi="Verdana"/>
        </w:rPr>
        <w:t>een centrale hal. Aan de andere kant van deze centrale hal, zit eveneens een elektrische deur naar de gang</w:t>
      </w:r>
      <w:r w:rsidRPr="00DD03EA">
        <w:rPr>
          <w:rFonts w:ascii="Verdana" w:hAnsi="Verdana"/>
        </w:rPr>
        <w:t>,</w:t>
      </w:r>
      <w:r w:rsidR="00C90B46" w:rsidRPr="00DD03EA">
        <w:rPr>
          <w:rFonts w:ascii="Verdana" w:hAnsi="Verdana"/>
        </w:rPr>
        <w:t xml:space="preserve"> die leidt naar </w:t>
      </w:r>
      <w:r w:rsidR="009143C8" w:rsidRPr="00DD03EA">
        <w:rPr>
          <w:rFonts w:ascii="Verdana" w:hAnsi="Verdana"/>
        </w:rPr>
        <w:t xml:space="preserve">de </w:t>
      </w:r>
      <w:r w:rsidR="00C90B46" w:rsidRPr="00DD03EA">
        <w:rPr>
          <w:rFonts w:ascii="Verdana" w:hAnsi="Verdana"/>
        </w:rPr>
        <w:t xml:space="preserve">overige ruimten. </w:t>
      </w:r>
    </w:p>
    <w:p w14:paraId="23F059C1" w14:textId="77777777" w:rsidR="00884AB2" w:rsidRDefault="00884AB2">
      <w:pPr>
        <w:rPr>
          <w:rFonts w:ascii="Verdana" w:hAnsi="Verdana"/>
          <w:b/>
        </w:rPr>
      </w:pPr>
    </w:p>
    <w:p w14:paraId="14263086" w14:textId="6A218B78" w:rsidR="009D1390" w:rsidRPr="00DD03EA" w:rsidRDefault="009D1390">
      <w:pPr>
        <w:rPr>
          <w:rFonts w:ascii="Verdana" w:hAnsi="Verdana"/>
          <w:b/>
        </w:rPr>
      </w:pPr>
      <w:r w:rsidRPr="00DD03EA">
        <w:rPr>
          <w:rFonts w:ascii="Verdana" w:hAnsi="Verdana"/>
          <w:b/>
        </w:rPr>
        <w:t>Draaideur of schuifdeur</w:t>
      </w:r>
    </w:p>
    <w:p w14:paraId="2FFEC4FD" w14:textId="4E29ACA6" w:rsidR="00E360C9" w:rsidRPr="00DD03EA" w:rsidRDefault="580226FC" w:rsidP="580226FC">
      <w:pPr>
        <w:rPr>
          <w:rFonts w:ascii="Verdana" w:hAnsi="Verdana"/>
        </w:rPr>
      </w:pPr>
      <w:r w:rsidRPr="580226FC">
        <w:rPr>
          <w:rFonts w:ascii="Verdana" w:hAnsi="Verdana"/>
        </w:rPr>
        <w:t>Op dit moment zitten de in de hoofdingang elektrische draaideuren. Deze hebben het nadeel dat je bij het openen een afstand moet houden tot de draaideur in het geval de deur naar je toe draait. Vanuit dat oogpunt zou men de voorkeur geven aan elektrische schuifdeuren in plaats van draaideuren. Het nadeel van schuifdeuren is echter dat je een grotere breedte nodig hebt i</w:t>
      </w:r>
      <w:r w:rsidR="0086571A">
        <w:rPr>
          <w:rFonts w:ascii="Verdana" w:hAnsi="Verdana"/>
        </w:rPr>
        <w:t xml:space="preserve">n verband met </w:t>
      </w:r>
      <w:r w:rsidRPr="580226FC">
        <w:rPr>
          <w:rFonts w:ascii="Verdana" w:hAnsi="Verdana"/>
        </w:rPr>
        <w:t>de opstelruimte van de schuifdeur. Daarbij zijn schuifdeuren duurder dan draaideuren.</w:t>
      </w:r>
    </w:p>
    <w:p w14:paraId="1255C681" w14:textId="506D8114" w:rsidR="00F366E1" w:rsidRPr="00DD03EA" w:rsidRDefault="00F366E1">
      <w:pPr>
        <w:rPr>
          <w:rFonts w:ascii="Verdana" w:hAnsi="Verdana"/>
        </w:rPr>
      </w:pPr>
      <w:r w:rsidRPr="00DD03EA">
        <w:rPr>
          <w:rFonts w:ascii="Verdana" w:hAnsi="Verdana"/>
        </w:rPr>
        <w:t xml:space="preserve">Het voordeel van de draaideuren is dat als je ze allebei opent, je een bredere </w:t>
      </w:r>
      <w:r w:rsidR="008D366F">
        <w:rPr>
          <w:rFonts w:ascii="Verdana" w:hAnsi="Verdana"/>
        </w:rPr>
        <w:t>door</w:t>
      </w:r>
      <w:r w:rsidRPr="00DD03EA">
        <w:rPr>
          <w:rFonts w:ascii="Verdana" w:hAnsi="Verdana"/>
        </w:rPr>
        <w:t>gang hebt, waardoorheen je ook grote voorwerpen kan vervoeren.</w:t>
      </w:r>
      <w:r w:rsidR="009E2F03">
        <w:rPr>
          <w:rFonts w:ascii="Verdana" w:hAnsi="Verdana"/>
        </w:rPr>
        <w:t xml:space="preserve"> Bij schuifdeuren is dat iets beperkter.</w:t>
      </w:r>
    </w:p>
    <w:p w14:paraId="1D49B95F" w14:textId="77777777" w:rsidR="009E2F03" w:rsidRDefault="009E2F03">
      <w:pPr>
        <w:rPr>
          <w:rFonts w:ascii="Verdana" w:hAnsi="Verdana"/>
          <w:b/>
        </w:rPr>
      </w:pPr>
    </w:p>
    <w:p w14:paraId="355BF167" w14:textId="77777777" w:rsidR="00A94959" w:rsidRDefault="00A94959">
      <w:pPr>
        <w:rPr>
          <w:rFonts w:ascii="Verdana" w:hAnsi="Verdana"/>
          <w:b/>
        </w:rPr>
      </w:pPr>
    </w:p>
    <w:p w14:paraId="0D8BE74C" w14:textId="77777777" w:rsidR="00C11DD5" w:rsidRDefault="00C11DD5">
      <w:pPr>
        <w:rPr>
          <w:rFonts w:ascii="Verdana" w:hAnsi="Verdana"/>
          <w:b/>
        </w:rPr>
      </w:pPr>
    </w:p>
    <w:p w14:paraId="13B9C0FC" w14:textId="3D199F3A" w:rsidR="00905A21" w:rsidRDefault="00905A21" w:rsidP="00554366">
      <w:pPr>
        <w:rPr>
          <w:rFonts w:ascii="Verdana" w:hAnsi="Verdana"/>
        </w:rPr>
      </w:pPr>
      <w:r>
        <w:rPr>
          <w:noProof/>
        </w:rPr>
        <w:drawing>
          <wp:inline distT="0" distB="0" distL="0" distR="0" wp14:anchorId="1AFE479E" wp14:editId="5823FDEC">
            <wp:extent cx="5731510" cy="3307080"/>
            <wp:effectExtent l="0" t="0" r="2540" b="762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307080"/>
                    </a:xfrm>
                    <a:prstGeom prst="rect">
                      <a:avLst/>
                    </a:prstGeom>
                  </pic:spPr>
                </pic:pic>
              </a:graphicData>
            </a:graphic>
          </wp:inline>
        </w:drawing>
      </w:r>
    </w:p>
    <w:p w14:paraId="658F4FB5" w14:textId="3EF3BF61" w:rsidR="00554366" w:rsidRPr="00155CBC" w:rsidRDefault="00554366" w:rsidP="00554366">
      <w:pPr>
        <w:rPr>
          <w:rFonts w:ascii="Verdana" w:hAnsi="Verdana"/>
          <w:i/>
        </w:rPr>
      </w:pPr>
      <w:r w:rsidRPr="00155CBC">
        <w:rPr>
          <w:rFonts w:ascii="Verdana" w:hAnsi="Verdana"/>
          <w:i/>
        </w:rPr>
        <w:t>Huidige situatie hoofdingang, met klapdeuren. Bediening rechts</w:t>
      </w:r>
      <w:r w:rsidR="00DA5454" w:rsidRPr="00155CBC">
        <w:rPr>
          <w:rFonts w:ascii="Verdana" w:hAnsi="Verdana"/>
          <w:i/>
        </w:rPr>
        <w:t xml:space="preserve"> op de wand</w:t>
      </w:r>
      <w:r w:rsidRPr="00155CBC">
        <w:rPr>
          <w:rFonts w:ascii="Verdana" w:hAnsi="Verdana"/>
          <w:i/>
        </w:rPr>
        <w:t>.</w:t>
      </w:r>
    </w:p>
    <w:p w14:paraId="0A506DA5" w14:textId="77777777" w:rsidR="00905A21" w:rsidRDefault="00905A21">
      <w:pPr>
        <w:rPr>
          <w:rFonts w:ascii="Verdana" w:hAnsi="Verdana"/>
        </w:rPr>
      </w:pPr>
    </w:p>
    <w:p w14:paraId="2D4D981B" w14:textId="77777777" w:rsidR="00C11DD5" w:rsidRPr="003B53E3" w:rsidRDefault="00C11DD5" w:rsidP="00C11DD5">
      <w:pPr>
        <w:rPr>
          <w:rFonts w:ascii="Verdana" w:hAnsi="Verdana"/>
          <w:b/>
        </w:rPr>
      </w:pPr>
      <w:r w:rsidRPr="003B53E3">
        <w:rPr>
          <w:rFonts w:ascii="Verdana" w:hAnsi="Verdana"/>
          <w:b/>
        </w:rPr>
        <w:t>Verbetering bediening draaideur</w:t>
      </w:r>
    </w:p>
    <w:p w14:paraId="14D10D64" w14:textId="3C930F40" w:rsidR="00C11DD5" w:rsidRDefault="00C11DD5" w:rsidP="00C11DD5">
      <w:pPr>
        <w:rPr>
          <w:rFonts w:ascii="Verdana" w:hAnsi="Verdana" w:cstheme="minorHAnsi"/>
        </w:rPr>
      </w:pPr>
      <w:r w:rsidRPr="00DD03EA">
        <w:rPr>
          <w:rFonts w:ascii="Verdana" w:hAnsi="Verdana"/>
        </w:rPr>
        <w:t xml:space="preserve">Op dit moment worden de beide draaideuren vanuit binnen bediend vanuit </w:t>
      </w:r>
      <w:r>
        <w:rPr>
          <w:rFonts w:ascii="Verdana" w:hAnsi="Verdana"/>
        </w:rPr>
        <w:t xml:space="preserve">één </w:t>
      </w:r>
      <w:r w:rsidRPr="00DD03EA">
        <w:rPr>
          <w:rFonts w:ascii="Verdana" w:hAnsi="Verdana" w:cstheme="minorHAnsi"/>
        </w:rPr>
        <w:t xml:space="preserve"> punt</w:t>
      </w:r>
      <w:r w:rsidR="00180891">
        <w:rPr>
          <w:rFonts w:ascii="Verdana" w:hAnsi="Verdana" w:cstheme="minorHAnsi"/>
        </w:rPr>
        <w:t xml:space="preserve"> (rechts)</w:t>
      </w:r>
      <w:r w:rsidRPr="00DD03EA">
        <w:rPr>
          <w:rFonts w:ascii="Verdana" w:hAnsi="Verdana" w:cstheme="minorHAnsi"/>
        </w:rPr>
        <w:t xml:space="preserve">. Door </w:t>
      </w:r>
      <w:r w:rsidR="00180891">
        <w:rPr>
          <w:rFonts w:ascii="Verdana" w:hAnsi="Verdana" w:cstheme="minorHAnsi"/>
        </w:rPr>
        <w:t xml:space="preserve">plaatsing van een extra schakelaar in de entree, </w:t>
      </w:r>
      <w:r w:rsidRPr="00DD03EA">
        <w:rPr>
          <w:rFonts w:ascii="Verdana" w:hAnsi="Verdana" w:cstheme="minorHAnsi"/>
        </w:rPr>
        <w:t>zou een voordeel behaal</w:t>
      </w:r>
      <w:r>
        <w:rPr>
          <w:rFonts w:ascii="Verdana" w:hAnsi="Verdana" w:cstheme="minorHAnsi"/>
        </w:rPr>
        <w:t>d</w:t>
      </w:r>
      <w:r w:rsidRPr="00DD03EA">
        <w:rPr>
          <w:rFonts w:ascii="Verdana" w:hAnsi="Verdana" w:cstheme="minorHAnsi"/>
        </w:rPr>
        <w:t xml:space="preserve"> kunnen worden. </w:t>
      </w:r>
      <w:r>
        <w:rPr>
          <w:rFonts w:ascii="Verdana" w:hAnsi="Verdana" w:cstheme="minorHAnsi"/>
        </w:rPr>
        <w:t xml:space="preserve">Op deze wijze wordt voorkomen dat een slechtziende per ongeluk onverwacht een deur tegen zich aan krijgt. </w:t>
      </w:r>
      <w:r w:rsidRPr="00DD03EA">
        <w:rPr>
          <w:rFonts w:ascii="Verdana" w:hAnsi="Verdana" w:cstheme="minorHAnsi"/>
        </w:rPr>
        <w:t xml:space="preserve">Zie </w:t>
      </w:r>
      <w:r w:rsidR="00180891">
        <w:rPr>
          <w:rFonts w:ascii="Verdana" w:hAnsi="Verdana" w:cstheme="minorHAnsi"/>
        </w:rPr>
        <w:t>tekening 1.</w:t>
      </w:r>
    </w:p>
    <w:p w14:paraId="70BCD39A" w14:textId="77777777" w:rsidR="00DA5454" w:rsidRPr="00DD03EA" w:rsidRDefault="00DA5454" w:rsidP="00C11DD5">
      <w:pPr>
        <w:rPr>
          <w:rFonts w:ascii="Verdana" w:hAnsi="Verdana" w:cstheme="minorHAnsi"/>
        </w:rPr>
      </w:pPr>
    </w:p>
    <w:p w14:paraId="4FA1AB96" w14:textId="6499EE48" w:rsidR="00A94959" w:rsidRDefault="00047220" w:rsidP="00DA5454">
      <w:pPr>
        <w:rPr>
          <w:rFonts w:ascii="Verdana" w:hAnsi="Verdana"/>
        </w:rPr>
      </w:pPr>
      <w:r>
        <w:rPr>
          <w:noProof/>
        </w:rPr>
        <w:drawing>
          <wp:inline distT="0" distB="0" distL="0" distR="0" wp14:anchorId="005721B8" wp14:editId="1CF777A2">
            <wp:extent cx="4470191" cy="2168236"/>
            <wp:effectExtent l="0" t="0" r="6985" b="381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03618" cy="2184450"/>
                    </a:xfrm>
                    <a:prstGeom prst="rect">
                      <a:avLst/>
                    </a:prstGeom>
                  </pic:spPr>
                </pic:pic>
              </a:graphicData>
            </a:graphic>
          </wp:inline>
        </w:drawing>
      </w:r>
    </w:p>
    <w:p w14:paraId="457F83B1" w14:textId="4909AA78" w:rsidR="003B53E3" w:rsidRPr="00E22BA1" w:rsidRDefault="00554366" w:rsidP="00554366">
      <w:pPr>
        <w:rPr>
          <w:rFonts w:ascii="Verdana" w:hAnsi="Verdana"/>
          <w:i/>
        </w:rPr>
      </w:pPr>
      <w:r w:rsidRPr="00E22BA1">
        <w:rPr>
          <w:rFonts w:ascii="Verdana" w:hAnsi="Verdana"/>
          <w:i/>
        </w:rPr>
        <w:t xml:space="preserve">  Tekening 1-Toegangsdeuren (groen) alternatief schuifdeuren (rood).</w:t>
      </w:r>
    </w:p>
    <w:p w14:paraId="413E7FB8" w14:textId="5CB5345A" w:rsidR="003B53E3" w:rsidRDefault="003B53E3" w:rsidP="00554366">
      <w:pPr>
        <w:rPr>
          <w:rFonts w:ascii="Verdana" w:hAnsi="Verdana"/>
        </w:rPr>
      </w:pPr>
      <w:r>
        <w:rPr>
          <w:rFonts w:ascii="Verdana" w:hAnsi="Verdana"/>
        </w:rPr>
        <w:br/>
      </w:r>
    </w:p>
    <w:p w14:paraId="2EA64ADF" w14:textId="77777777" w:rsidR="00DA5454" w:rsidRPr="00DD03EA" w:rsidRDefault="00DA5454" w:rsidP="00554366">
      <w:pPr>
        <w:rPr>
          <w:rFonts w:ascii="Verdana" w:hAnsi="Verdana"/>
        </w:rPr>
      </w:pPr>
    </w:p>
    <w:p w14:paraId="7B515B7A" w14:textId="0D826528" w:rsidR="00316889" w:rsidRDefault="580226FC" w:rsidP="580226FC">
      <w:pPr>
        <w:rPr>
          <w:rFonts w:ascii="Verdana" w:hAnsi="Verdana"/>
          <w:b/>
          <w:bCs/>
        </w:rPr>
      </w:pPr>
      <w:r w:rsidRPr="580226FC">
        <w:rPr>
          <w:rFonts w:ascii="Verdana" w:hAnsi="Verdana"/>
          <w:b/>
          <w:bCs/>
        </w:rPr>
        <w:t>Advies 1: Draaideuren of schuifdeuren</w:t>
      </w:r>
    </w:p>
    <w:p w14:paraId="23AF84C1" w14:textId="56916C08" w:rsidR="00F71329" w:rsidRPr="00F71329" w:rsidRDefault="580226FC" w:rsidP="580226FC">
      <w:pPr>
        <w:rPr>
          <w:rFonts w:ascii="Verdana" w:hAnsi="Verdana"/>
        </w:rPr>
      </w:pPr>
      <w:r w:rsidRPr="580226FC">
        <w:rPr>
          <w:rFonts w:ascii="Verdana" w:hAnsi="Verdana"/>
        </w:rPr>
        <w:t xml:space="preserve">In plaats van klapdeuren kunnen ook schuifdeuren worden toegepast. Voor de gebruikers is een schuifdeur prettiger en kan je die niet onbedoeld tegen je aan krijgen. Daarbij nemen ze minder ruimte in beslag. De schuifdeuren kunnen worden gemonteerd aan de binnenzijde van de voorgevel op de plaats waar nu de elektrisch bedienbare draaideur zit. Er kan gekozen worden voor gelede deuren of symmetrische deuren, zolang de vrije doorgang minimaal 900 mm is. Om de hal als tochtsluis te gebruiken zal </w:t>
      </w:r>
      <w:r w:rsidR="009B388C">
        <w:rPr>
          <w:rFonts w:ascii="Verdana" w:hAnsi="Verdana"/>
        </w:rPr>
        <w:t xml:space="preserve">er </w:t>
      </w:r>
      <w:r w:rsidRPr="580226FC">
        <w:rPr>
          <w:rFonts w:ascii="Verdana" w:hAnsi="Verdana"/>
        </w:rPr>
        <w:t>een tweede set deuren moeten komen.  Dit kan zijn op de huidige plek of aan het eind van de tweede hal, die uitkomt op de gang. Deze schuif- of draaideuren voorzien van een automatische sensor of openers met bediening op de aangegeven plaatsen. Zie tekening 1 en tabel achterin dit rapport.</w:t>
      </w:r>
    </w:p>
    <w:p w14:paraId="57968316" w14:textId="0FBDD7E1" w:rsidR="580226FC" w:rsidRDefault="580226FC" w:rsidP="580226FC">
      <w:pPr>
        <w:rPr>
          <w:rFonts w:ascii="Verdana" w:hAnsi="Verdana"/>
        </w:rPr>
      </w:pPr>
    </w:p>
    <w:p w14:paraId="66EF07D5" w14:textId="2D5D9CDF" w:rsidR="00D1720C" w:rsidRPr="00C47284" w:rsidRDefault="00D1720C" w:rsidP="00C47284">
      <w:pPr>
        <w:pStyle w:val="Lijstalinea"/>
        <w:numPr>
          <w:ilvl w:val="0"/>
          <w:numId w:val="2"/>
        </w:numPr>
        <w:rPr>
          <w:rFonts w:ascii="Verdana" w:hAnsi="Verdana"/>
          <w:b/>
        </w:rPr>
      </w:pPr>
      <w:r w:rsidRPr="00C47284">
        <w:rPr>
          <w:rFonts w:ascii="Verdana" w:hAnsi="Verdana"/>
          <w:b/>
        </w:rPr>
        <w:t>Nooduitgang</w:t>
      </w:r>
    </w:p>
    <w:p w14:paraId="1013E01F" w14:textId="0B038515" w:rsidR="580226FC" w:rsidRDefault="580226FC" w:rsidP="580226FC">
      <w:pPr>
        <w:rPr>
          <w:rFonts w:ascii="Verdana" w:hAnsi="Verdana"/>
        </w:rPr>
      </w:pPr>
      <w:r w:rsidRPr="580226FC">
        <w:rPr>
          <w:rFonts w:ascii="Verdana" w:hAnsi="Verdana"/>
        </w:rPr>
        <w:t xml:space="preserve">Aan de achterzijde van het gebouw bevindt zich een nooduitgang. Er is echter een te groot hoogteverschil naar de daarachterliggende bestrating (groter dan 2 centimeter). </w:t>
      </w:r>
    </w:p>
    <w:p w14:paraId="22370070" w14:textId="1B0FD2BB" w:rsidR="00D1720C" w:rsidRPr="00DD03EA" w:rsidRDefault="00D1720C">
      <w:pPr>
        <w:rPr>
          <w:rFonts w:ascii="Verdana" w:hAnsi="Verdana"/>
        </w:rPr>
      </w:pPr>
      <w:r w:rsidRPr="00DD03EA">
        <w:rPr>
          <w:rFonts w:ascii="Verdana" w:hAnsi="Verdana"/>
          <w:noProof/>
        </w:rPr>
        <w:drawing>
          <wp:anchor distT="0" distB="0" distL="114300" distR="114300" simplePos="0" relativeHeight="251658241" behindDoc="0" locked="0" layoutInCell="1" allowOverlap="1" wp14:anchorId="3FF0050D" wp14:editId="6A8E1876">
            <wp:simplePos x="0" y="0"/>
            <wp:positionH relativeFrom="column">
              <wp:posOffset>-7163</wp:posOffset>
            </wp:positionH>
            <wp:positionV relativeFrom="paragraph">
              <wp:posOffset>263548</wp:posOffset>
            </wp:positionV>
            <wp:extent cx="3006090" cy="2114550"/>
            <wp:effectExtent l="0" t="0" r="381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6090" cy="2114550"/>
                    </a:xfrm>
                    <a:prstGeom prst="rect">
                      <a:avLst/>
                    </a:prstGeom>
                  </pic:spPr>
                </pic:pic>
              </a:graphicData>
            </a:graphic>
            <wp14:sizeRelH relativeFrom="page">
              <wp14:pctWidth>0</wp14:pctWidth>
            </wp14:sizeRelH>
            <wp14:sizeRelV relativeFrom="page">
              <wp14:pctHeight>0</wp14:pctHeight>
            </wp14:sizeRelV>
          </wp:anchor>
        </w:drawing>
      </w:r>
    </w:p>
    <w:p w14:paraId="4D93E69A" w14:textId="000A1E6E" w:rsidR="00D1720C" w:rsidRPr="00DD03EA" w:rsidRDefault="00D1720C">
      <w:pPr>
        <w:rPr>
          <w:rFonts w:ascii="Verdana" w:hAnsi="Verdana"/>
        </w:rPr>
      </w:pPr>
    </w:p>
    <w:p w14:paraId="00A41C13" w14:textId="0726E6D6" w:rsidR="00D1720C" w:rsidRPr="00DD03EA" w:rsidRDefault="00D1720C">
      <w:pPr>
        <w:rPr>
          <w:rFonts w:ascii="Verdana" w:hAnsi="Verdana"/>
        </w:rPr>
      </w:pPr>
    </w:p>
    <w:p w14:paraId="4BF27434" w14:textId="40E0A93A" w:rsidR="00D1720C" w:rsidRPr="00DD03EA" w:rsidRDefault="00D1720C">
      <w:pPr>
        <w:rPr>
          <w:rFonts w:ascii="Verdana" w:hAnsi="Verdana"/>
        </w:rPr>
      </w:pPr>
    </w:p>
    <w:p w14:paraId="3116B7A7" w14:textId="6EA456FF" w:rsidR="00D1720C" w:rsidRPr="00DD03EA" w:rsidRDefault="00D1720C">
      <w:pPr>
        <w:rPr>
          <w:rFonts w:ascii="Verdana" w:hAnsi="Verdana"/>
        </w:rPr>
      </w:pPr>
    </w:p>
    <w:p w14:paraId="70F391CF" w14:textId="77777777" w:rsidR="00D1720C" w:rsidRPr="00DD03EA" w:rsidRDefault="00D1720C">
      <w:pPr>
        <w:rPr>
          <w:rFonts w:ascii="Verdana" w:hAnsi="Verdana"/>
        </w:rPr>
      </w:pPr>
    </w:p>
    <w:p w14:paraId="30E30508" w14:textId="3D5DDFF3" w:rsidR="00D1720C" w:rsidRPr="00DD03EA" w:rsidRDefault="00D1720C">
      <w:pPr>
        <w:rPr>
          <w:rFonts w:ascii="Verdana" w:hAnsi="Verdana"/>
        </w:rPr>
      </w:pPr>
    </w:p>
    <w:p w14:paraId="0B12203B" w14:textId="49141850" w:rsidR="00D1720C" w:rsidRPr="00DD03EA" w:rsidRDefault="00D1720C">
      <w:pPr>
        <w:rPr>
          <w:rFonts w:ascii="Verdana" w:hAnsi="Verdana"/>
        </w:rPr>
      </w:pPr>
    </w:p>
    <w:p w14:paraId="22F5A0BD" w14:textId="1935241C" w:rsidR="00D1720C" w:rsidRPr="00DD03EA" w:rsidRDefault="00D1720C">
      <w:pPr>
        <w:rPr>
          <w:rFonts w:ascii="Verdana" w:hAnsi="Verdana"/>
        </w:rPr>
      </w:pPr>
    </w:p>
    <w:p w14:paraId="3A40F30E" w14:textId="15E1FC03" w:rsidR="00D1720C" w:rsidRDefault="00D1720C">
      <w:pPr>
        <w:rPr>
          <w:rFonts w:ascii="Verdana" w:hAnsi="Verdana"/>
          <w:i/>
        </w:rPr>
      </w:pPr>
      <w:r w:rsidRPr="00DC4300">
        <w:rPr>
          <w:rFonts w:ascii="Verdana" w:hAnsi="Verdana"/>
          <w:i/>
        </w:rPr>
        <w:t>Nooduitgang achterzijde</w:t>
      </w:r>
    </w:p>
    <w:p w14:paraId="198DB5B7" w14:textId="77777777" w:rsidR="00DC4300" w:rsidRPr="00DC4300" w:rsidRDefault="00DC4300">
      <w:pPr>
        <w:rPr>
          <w:rFonts w:ascii="Verdana" w:hAnsi="Verdana"/>
          <w:i/>
        </w:rPr>
      </w:pPr>
    </w:p>
    <w:p w14:paraId="78C4A6A7" w14:textId="635FE65F" w:rsidR="00D1720C" w:rsidRPr="00DD03EA" w:rsidRDefault="00D1720C">
      <w:pPr>
        <w:rPr>
          <w:rFonts w:ascii="Verdana" w:hAnsi="Verdana"/>
        </w:rPr>
      </w:pPr>
      <w:r w:rsidRPr="00DD03EA">
        <w:rPr>
          <w:rFonts w:ascii="Verdana" w:hAnsi="Verdana"/>
          <w:noProof/>
        </w:rPr>
        <w:drawing>
          <wp:inline distT="0" distB="0" distL="0" distR="0" wp14:anchorId="66A1C295" wp14:editId="2269D2E0">
            <wp:extent cx="2418545" cy="1039390"/>
            <wp:effectExtent l="0" t="0" r="1270" b="889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50731" cy="1053222"/>
                    </a:xfrm>
                    <a:prstGeom prst="rect">
                      <a:avLst/>
                    </a:prstGeom>
                  </pic:spPr>
                </pic:pic>
              </a:graphicData>
            </a:graphic>
          </wp:inline>
        </w:drawing>
      </w:r>
    </w:p>
    <w:p w14:paraId="7115B488" w14:textId="72890E96" w:rsidR="00D1720C" w:rsidRPr="00DC4300" w:rsidRDefault="00D1720C">
      <w:pPr>
        <w:rPr>
          <w:rFonts w:ascii="Verdana" w:hAnsi="Verdana"/>
          <w:i/>
        </w:rPr>
      </w:pPr>
      <w:r w:rsidRPr="00DC4300">
        <w:rPr>
          <w:rFonts w:ascii="Verdana" w:hAnsi="Verdana"/>
          <w:i/>
        </w:rPr>
        <w:t>Hoogte verschil gezien vanuit buiten</w:t>
      </w:r>
    </w:p>
    <w:p w14:paraId="40AF5B0D" w14:textId="77777777" w:rsidR="00F71329" w:rsidRDefault="00F71329">
      <w:pPr>
        <w:rPr>
          <w:rFonts w:ascii="Verdana" w:hAnsi="Verdana"/>
        </w:rPr>
      </w:pPr>
      <w:r>
        <w:rPr>
          <w:rFonts w:ascii="Verdana" w:hAnsi="Verdana"/>
        </w:rPr>
        <w:br w:type="page"/>
      </w:r>
    </w:p>
    <w:p w14:paraId="42F78B40" w14:textId="77777777" w:rsidR="00DA5454" w:rsidRDefault="00DA5454">
      <w:pPr>
        <w:rPr>
          <w:rFonts w:ascii="Verdana" w:hAnsi="Verdana"/>
        </w:rPr>
      </w:pPr>
    </w:p>
    <w:p w14:paraId="7652B224" w14:textId="2115234A" w:rsidR="00D1720C" w:rsidRDefault="00115598">
      <w:pPr>
        <w:rPr>
          <w:rFonts w:ascii="Verdana" w:hAnsi="Verdana"/>
        </w:rPr>
      </w:pPr>
      <w:r w:rsidRPr="00DD03EA">
        <w:rPr>
          <w:rFonts w:ascii="Verdana" w:hAnsi="Verdana"/>
        </w:rPr>
        <w:t>Het plateau</w:t>
      </w:r>
      <w:r w:rsidR="00FC0580">
        <w:rPr>
          <w:rFonts w:ascii="Verdana" w:hAnsi="Verdana"/>
        </w:rPr>
        <w:t>, waar de deur op uitkomt wordt do</w:t>
      </w:r>
      <w:r w:rsidRPr="00DD03EA">
        <w:rPr>
          <w:rFonts w:ascii="Verdana" w:hAnsi="Verdana"/>
        </w:rPr>
        <w:t xml:space="preserve">or de </w:t>
      </w:r>
      <w:r w:rsidR="00F71329">
        <w:rPr>
          <w:rFonts w:ascii="Verdana" w:hAnsi="Verdana"/>
        </w:rPr>
        <w:t>tegels</w:t>
      </w:r>
      <w:r w:rsidRPr="00DD03EA">
        <w:rPr>
          <w:rFonts w:ascii="Verdana" w:hAnsi="Verdana"/>
        </w:rPr>
        <w:t xml:space="preserve"> gevormd </w:t>
      </w:r>
      <w:r w:rsidR="00FC0580">
        <w:rPr>
          <w:rFonts w:ascii="Verdana" w:hAnsi="Verdana"/>
        </w:rPr>
        <w:t xml:space="preserve">en ligt ca 30-50 cm boven de omringende grond. Rond het plateau zijn geen leuningen gemonteerd, </w:t>
      </w:r>
      <w:r w:rsidRPr="00DD03EA">
        <w:rPr>
          <w:rFonts w:ascii="Verdana" w:hAnsi="Verdana"/>
        </w:rPr>
        <w:t>hetgeen gevaarlijk is</w:t>
      </w:r>
      <w:r w:rsidR="00EB083B" w:rsidRPr="00DD03EA">
        <w:rPr>
          <w:rFonts w:ascii="Verdana" w:hAnsi="Verdana"/>
        </w:rPr>
        <w:t xml:space="preserve"> voor rolstoelgebruikers en</w:t>
      </w:r>
      <w:r w:rsidR="009D3BE7">
        <w:rPr>
          <w:rFonts w:ascii="Verdana" w:hAnsi="Verdana"/>
        </w:rPr>
        <w:t>/of</w:t>
      </w:r>
      <w:r w:rsidR="00EB083B" w:rsidRPr="00DD03EA">
        <w:rPr>
          <w:rFonts w:ascii="Verdana" w:hAnsi="Verdana"/>
        </w:rPr>
        <w:t xml:space="preserve"> visueel beperkten</w:t>
      </w:r>
      <w:r w:rsidRPr="00DD03EA">
        <w:rPr>
          <w:rFonts w:ascii="Verdana" w:hAnsi="Verdana"/>
        </w:rPr>
        <w:t>, vooral als men denkt aan een noodsituatie bij brand, waardoor men slecht zicht heeft.</w:t>
      </w:r>
      <w:r w:rsidR="00971903">
        <w:rPr>
          <w:rFonts w:ascii="Verdana" w:hAnsi="Verdana"/>
        </w:rPr>
        <w:t xml:space="preserve"> </w:t>
      </w:r>
    </w:p>
    <w:p w14:paraId="1A837ED6" w14:textId="77777777" w:rsidR="00634DAC" w:rsidRPr="00DD03EA" w:rsidRDefault="00634DAC">
      <w:pPr>
        <w:rPr>
          <w:rFonts w:ascii="Verdana" w:hAnsi="Verdana"/>
        </w:rPr>
      </w:pPr>
    </w:p>
    <w:p w14:paraId="47D67BAF" w14:textId="02C461E2" w:rsidR="00115598" w:rsidRPr="00DD03EA" w:rsidRDefault="00115598">
      <w:pPr>
        <w:rPr>
          <w:rFonts w:ascii="Verdana" w:hAnsi="Verdana"/>
        </w:rPr>
      </w:pPr>
      <w:r w:rsidRPr="00DD03EA">
        <w:rPr>
          <w:rFonts w:ascii="Verdana" w:hAnsi="Verdana"/>
          <w:noProof/>
        </w:rPr>
        <w:drawing>
          <wp:inline distT="0" distB="0" distL="0" distR="0" wp14:anchorId="46AABABF" wp14:editId="4537A511">
            <wp:extent cx="4710147" cy="2021616"/>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18592" cy="2025241"/>
                    </a:xfrm>
                    <a:prstGeom prst="rect">
                      <a:avLst/>
                    </a:prstGeom>
                  </pic:spPr>
                </pic:pic>
              </a:graphicData>
            </a:graphic>
          </wp:inline>
        </w:drawing>
      </w:r>
    </w:p>
    <w:p w14:paraId="42EBD35F" w14:textId="0BB7814C" w:rsidR="00115598" w:rsidRPr="000C16BF" w:rsidRDefault="00115598">
      <w:pPr>
        <w:rPr>
          <w:rFonts w:ascii="Verdana" w:hAnsi="Verdana"/>
          <w:i/>
        </w:rPr>
      </w:pPr>
      <w:r w:rsidRPr="000C16BF">
        <w:rPr>
          <w:rFonts w:ascii="Verdana" w:hAnsi="Verdana"/>
          <w:i/>
        </w:rPr>
        <w:t xml:space="preserve">Hoger liggend </w:t>
      </w:r>
      <w:r w:rsidR="00FC0580" w:rsidRPr="000C16BF">
        <w:rPr>
          <w:rFonts w:ascii="Verdana" w:hAnsi="Verdana"/>
          <w:i/>
        </w:rPr>
        <w:t>plateau</w:t>
      </w:r>
      <w:r w:rsidRPr="000C16BF">
        <w:rPr>
          <w:rFonts w:ascii="Verdana" w:hAnsi="Verdana"/>
          <w:i/>
        </w:rPr>
        <w:t xml:space="preserve"> zonder leuningen.</w:t>
      </w:r>
    </w:p>
    <w:p w14:paraId="46BDE89D" w14:textId="19E7F583" w:rsidR="009D3BE7" w:rsidRDefault="009D3BE7">
      <w:pPr>
        <w:rPr>
          <w:rFonts w:ascii="Verdana" w:hAnsi="Verdana"/>
        </w:rPr>
      </w:pPr>
    </w:p>
    <w:p w14:paraId="72C25F34" w14:textId="74A5F6AD" w:rsidR="00FC0580" w:rsidRDefault="00FC0580">
      <w:pPr>
        <w:rPr>
          <w:rFonts w:ascii="Verdana" w:hAnsi="Verdana"/>
        </w:rPr>
      </w:pPr>
      <w:r>
        <w:rPr>
          <w:rFonts w:ascii="Verdana" w:hAnsi="Verdana"/>
        </w:rPr>
        <w:t>Vanuit het plateau loopt een betegeld pad, schuin naar beneden naar het grondniveau. De helling is goed.</w:t>
      </w:r>
    </w:p>
    <w:p w14:paraId="3E03DADF" w14:textId="0BDA7F4B" w:rsidR="00FC0580" w:rsidRDefault="00FC0580">
      <w:pPr>
        <w:rPr>
          <w:rFonts w:ascii="Verdana" w:hAnsi="Verdana"/>
        </w:rPr>
      </w:pPr>
      <w:r w:rsidRPr="00DD03EA">
        <w:rPr>
          <w:rFonts w:ascii="Verdana" w:hAnsi="Verdana"/>
          <w:noProof/>
        </w:rPr>
        <w:drawing>
          <wp:inline distT="0" distB="0" distL="0" distR="0" wp14:anchorId="049142F6" wp14:editId="201ADFE8">
            <wp:extent cx="2220636" cy="3587180"/>
            <wp:effectExtent l="0" t="0" r="825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38764" cy="3616464"/>
                    </a:xfrm>
                    <a:prstGeom prst="rect">
                      <a:avLst/>
                    </a:prstGeom>
                  </pic:spPr>
                </pic:pic>
              </a:graphicData>
            </a:graphic>
          </wp:inline>
        </w:drawing>
      </w:r>
    </w:p>
    <w:p w14:paraId="58521C6A" w14:textId="322F7A7B" w:rsidR="00634DAC" w:rsidRPr="000F4494" w:rsidRDefault="00634DAC">
      <w:pPr>
        <w:rPr>
          <w:rFonts w:ascii="Verdana" w:hAnsi="Verdana"/>
          <w:i/>
        </w:rPr>
      </w:pPr>
      <w:r w:rsidRPr="000F4494">
        <w:rPr>
          <w:rFonts w:ascii="Verdana" w:hAnsi="Verdana"/>
          <w:i/>
        </w:rPr>
        <w:t>Aflopende helling vanaf plateau</w:t>
      </w:r>
    </w:p>
    <w:p w14:paraId="69F03997" w14:textId="77777777" w:rsidR="00634DAC" w:rsidRDefault="00634DAC">
      <w:pPr>
        <w:rPr>
          <w:rFonts w:ascii="Verdana" w:hAnsi="Verdana"/>
        </w:rPr>
      </w:pPr>
    </w:p>
    <w:p w14:paraId="0E6ADC03" w14:textId="218799A7" w:rsidR="00115598" w:rsidRPr="00DD03EA" w:rsidRDefault="00115598">
      <w:pPr>
        <w:rPr>
          <w:rFonts w:ascii="Verdana" w:hAnsi="Verdana"/>
        </w:rPr>
      </w:pPr>
      <w:r w:rsidRPr="00DD03EA">
        <w:rPr>
          <w:rFonts w:ascii="Verdana" w:hAnsi="Verdana"/>
        </w:rPr>
        <w:t xml:space="preserve">Vanuit het terras loopt de helling langzaam af. De weg </w:t>
      </w:r>
      <w:r w:rsidR="00634DAC">
        <w:rPr>
          <w:rFonts w:ascii="Verdana" w:hAnsi="Verdana"/>
        </w:rPr>
        <w:t xml:space="preserve">onderaan </w:t>
      </w:r>
      <w:r w:rsidRPr="00DD03EA">
        <w:rPr>
          <w:rFonts w:ascii="Verdana" w:hAnsi="Verdana"/>
        </w:rPr>
        <w:t xml:space="preserve">rechtsaf  loopt naar een pad met aan het eind een hek, dat niet open te maken is. </w:t>
      </w:r>
      <w:r w:rsidR="009D3BE7">
        <w:rPr>
          <w:rFonts w:ascii="Verdana" w:hAnsi="Verdana"/>
        </w:rPr>
        <w:t xml:space="preserve">Er is echter overleg met de brandweer geweest met het gevolg dat het hek open kan.  </w:t>
      </w:r>
      <w:r w:rsidR="00D50F3F">
        <w:rPr>
          <w:rFonts w:ascii="Verdana" w:hAnsi="Verdana"/>
        </w:rPr>
        <w:t>(Brandw</w:t>
      </w:r>
      <w:r w:rsidR="009D3BE7">
        <w:rPr>
          <w:rFonts w:ascii="Verdana" w:hAnsi="Verdana"/>
        </w:rPr>
        <w:t>eerrapport</w:t>
      </w:r>
      <w:r w:rsidR="00D50F3F">
        <w:rPr>
          <w:rFonts w:ascii="Verdana" w:hAnsi="Verdana"/>
        </w:rPr>
        <w:t xml:space="preserve"> is niet in ons bezit)</w:t>
      </w:r>
      <w:r w:rsidR="009D3BE7">
        <w:rPr>
          <w:rFonts w:ascii="Verdana" w:hAnsi="Verdana"/>
        </w:rPr>
        <w:t>.</w:t>
      </w:r>
    </w:p>
    <w:p w14:paraId="42A6FCBF" w14:textId="670A19BF" w:rsidR="00115598" w:rsidRPr="00DD03EA" w:rsidRDefault="00115598">
      <w:pPr>
        <w:rPr>
          <w:rFonts w:ascii="Verdana" w:hAnsi="Verdana"/>
        </w:rPr>
      </w:pPr>
      <w:r w:rsidRPr="00DD03EA">
        <w:rPr>
          <w:rFonts w:ascii="Verdana" w:hAnsi="Verdana"/>
        </w:rPr>
        <w:t>Het andere pad loopt rechtdoor</w:t>
      </w:r>
      <w:r w:rsidR="009D3BE7">
        <w:rPr>
          <w:rFonts w:ascii="Verdana" w:hAnsi="Verdana"/>
        </w:rPr>
        <w:t xml:space="preserve"> langs het gebouw</w:t>
      </w:r>
      <w:r w:rsidRPr="00DD03EA">
        <w:rPr>
          <w:rFonts w:ascii="Verdana" w:hAnsi="Verdana"/>
        </w:rPr>
        <w:t>, gaat links om en komt</w:t>
      </w:r>
      <w:r w:rsidR="00C6546F" w:rsidRPr="00DD03EA">
        <w:rPr>
          <w:rFonts w:ascii="Verdana" w:hAnsi="Verdana"/>
        </w:rPr>
        <w:t xml:space="preserve"> bij de voorzijde </w:t>
      </w:r>
      <w:r w:rsidR="00421038">
        <w:rPr>
          <w:rFonts w:ascii="Verdana" w:hAnsi="Verdana"/>
        </w:rPr>
        <w:t xml:space="preserve">van het gebouw </w:t>
      </w:r>
      <w:r w:rsidR="00C6546F" w:rsidRPr="00DD03EA">
        <w:rPr>
          <w:rFonts w:ascii="Verdana" w:hAnsi="Verdana"/>
        </w:rPr>
        <w:t xml:space="preserve">terecht. </w:t>
      </w:r>
      <w:r w:rsidR="009D3BE7">
        <w:rPr>
          <w:rFonts w:ascii="Verdana" w:hAnsi="Verdana"/>
        </w:rPr>
        <w:t xml:space="preserve">Op het moment van de opname, was er geen </w:t>
      </w:r>
      <w:r w:rsidR="00C6546F" w:rsidRPr="00DD03EA">
        <w:rPr>
          <w:rFonts w:ascii="Verdana" w:hAnsi="Verdana"/>
        </w:rPr>
        <w:t>directe doorgang</w:t>
      </w:r>
      <w:r w:rsidR="00971903">
        <w:rPr>
          <w:rFonts w:ascii="Verdana" w:hAnsi="Verdana"/>
        </w:rPr>
        <w:t xml:space="preserve"> (gesloten hek)</w:t>
      </w:r>
      <w:r w:rsidR="00421038">
        <w:rPr>
          <w:rFonts w:ascii="Verdana" w:hAnsi="Verdana"/>
        </w:rPr>
        <w:t>, slechts bomen.</w:t>
      </w:r>
      <w:r w:rsidR="009D3BE7">
        <w:rPr>
          <w:rFonts w:ascii="Verdana" w:hAnsi="Verdana"/>
        </w:rPr>
        <w:t xml:space="preserve"> </w:t>
      </w:r>
      <w:r w:rsidR="00634DAC">
        <w:rPr>
          <w:rFonts w:ascii="Verdana" w:hAnsi="Verdana"/>
        </w:rPr>
        <w:t xml:space="preserve">Zie ook hiervoor het brandweerrapport. </w:t>
      </w:r>
    </w:p>
    <w:p w14:paraId="3A12ADA3" w14:textId="77777777" w:rsidR="00064401" w:rsidRDefault="00064401">
      <w:pPr>
        <w:rPr>
          <w:rFonts w:ascii="Verdana" w:hAnsi="Verdana"/>
        </w:rPr>
      </w:pPr>
    </w:p>
    <w:p w14:paraId="5C293932" w14:textId="69370A74" w:rsidR="00C6546F" w:rsidRPr="00DD03EA" w:rsidRDefault="580226FC" w:rsidP="580226FC">
      <w:pPr>
        <w:rPr>
          <w:rFonts w:ascii="Verdana" w:hAnsi="Verdana"/>
        </w:rPr>
      </w:pPr>
      <w:r w:rsidRPr="580226FC">
        <w:rPr>
          <w:rFonts w:ascii="Verdana" w:hAnsi="Verdana"/>
          <w:b/>
          <w:bCs/>
        </w:rPr>
        <w:t>Adviezen nooduitgang:</w:t>
      </w:r>
    </w:p>
    <w:p w14:paraId="0D5BD630" w14:textId="38B5F0AE" w:rsidR="000B311D" w:rsidRPr="00DD03EA" w:rsidRDefault="580226FC" w:rsidP="580226FC">
      <w:pPr>
        <w:rPr>
          <w:rFonts w:ascii="Verdana" w:hAnsi="Verdana"/>
        </w:rPr>
      </w:pPr>
      <w:r w:rsidRPr="580226FC">
        <w:rPr>
          <w:rFonts w:ascii="Verdana" w:hAnsi="Verdana"/>
          <w:b/>
          <w:bCs/>
        </w:rPr>
        <w:t>Advies 2:</w:t>
      </w:r>
      <w:r w:rsidRPr="580226FC">
        <w:rPr>
          <w:rFonts w:ascii="Verdana" w:hAnsi="Verdana"/>
        </w:rPr>
        <w:t xml:space="preserve"> Het hoogteverschil bij de nooduitgang </w:t>
      </w:r>
      <w:r w:rsidR="00972D34">
        <w:rPr>
          <w:rFonts w:ascii="Verdana" w:hAnsi="Verdana"/>
        </w:rPr>
        <w:t>verkleinen</w:t>
      </w:r>
      <w:r w:rsidRPr="580226FC">
        <w:rPr>
          <w:rFonts w:ascii="Verdana" w:hAnsi="Verdana"/>
        </w:rPr>
        <w:t xml:space="preserve"> door de bestrating te verhogen. Tevens aanbrengen van een opstaande rand van min. 50mm langs het plateau om het er vanaf rollen met een rolstoel te voorkomen.</w:t>
      </w:r>
    </w:p>
    <w:p w14:paraId="1C630C3E" w14:textId="2FCA1FB9" w:rsidR="00EB083B" w:rsidRPr="000B311D" w:rsidRDefault="580226FC" w:rsidP="580226FC">
      <w:pPr>
        <w:rPr>
          <w:rFonts w:ascii="Verdana" w:hAnsi="Verdana"/>
        </w:rPr>
      </w:pPr>
      <w:r w:rsidRPr="580226FC">
        <w:rPr>
          <w:rFonts w:ascii="Verdana" w:hAnsi="Verdana"/>
          <w:b/>
          <w:bCs/>
        </w:rPr>
        <w:t>Advies 3:</w:t>
      </w:r>
      <w:r w:rsidRPr="580226FC">
        <w:rPr>
          <w:rFonts w:ascii="Verdana" w:hAnsi="Verdana"/>
        </w:rPr>
        <w:t xml:space="preserve"> Aanbrengen hekwerk met leuning rond twee zijden van het plateau, ook langs de open zijde van de helling. Hekwerk bestaande uit twee horizontale liggers op 500 en 900 mm hoogte, doorsnede minimaal 50mm.</w:t>
      </w:r>
    </w:p>
    <w:p w14:paraId="251B1E9D" w14:textId="7AA5B261" w:rsidR="00EB083B" w:rsidRPr="00F55665" w:rsidRDefault="580226FC" w:rsidP="580226FC">
      <w:pPr>
        <w:rPr>
          <w:rFonts w:ascii="Verdana" w:hAnsi="Verdana"/>
        </w:rPr>
      </w:pPr>
      <w:r w:rsidRPr="580226FC">
        <w:rPr>
          <w:rFonts w:ascii="Verdana" w:hAnsi="Verdana"/>
          <w:b/>
          <w:bCs/>
        </w:rPr>
        <w:t xml:space="preserve">Advies 4: </w:t>
      </w:r>
      <w:r w:rsidRPr="580226FC">
        <w:rPr>
          <w:rFonts w:ascii="Verdana" w:hAnsi="Verdana"/>
        </w:rPr>
        <w:t>Paden qua bestrating vlak en aaneenliggend bijwerken. Vrijmaken van begroeiing.</w:t>
      </w:r>
    </w:p>
    <w:p w14:paraId="17F72819" w14:textId="0EF29D9B" w:rsidR="00EB083B" w:rsidRPr="00F55665" w:rsidRDefault="580226FC" w:rsidP="580226FC">
      <w:pPr>
        <w:rPr>
          <w:rFonts w:ascii="Verdana" w:hAnsi="Verdana"/>
        </w:rPr>
      </w:pPr>
      <w:r w:rsidRPr="580226FC">
        <w:rPr>
          <w:rFonts w:ascii="Verdana" w:hAnsi="Verdana"/>
          <w:b/>
          <w:bCs/>
        </w:rPr>
        <w:t xml:space="preserve">Advies 5: </w:t>
      </w:r>
      <w:r w:rsidRPr="580226FC">
        <w:rPr>
          <w:rFonts w:ascii="Verdana" w:hAnsi="Verdana"/>
        </w:rPr>
        <w:t>Uitgang met hekwerk begaanbaar maken. Respectievelijk aan eind van het pad linksaf (naast voorzijde gebouw) of halverwege het gebouw rechtsaf (naar grasveldje).</w:t>
      </w:r>
    </w:p>
    <w:p w14:paraId="7A76277B" w14:textId="2E57C1F0" w:rsidR="001F0271" w:rsidRDefault="580226FC" w:rsidP="580226FC">
      <w:pPr>
        <w:rPr>
          <w:rFonts w:ascii="Verdana" w:hAnsi="Verdana"/>
        </w:rPr>
      </w:pPr>
      <w:r w:rsidRPr="580226FC">
        <w:rPr>
          <w:rFonts w:ascii="Verdana" w:hAnsi="Verdana"/>
          <w:b/>
          <w:bCs/>
        </w:rPr>
        <w:t xml:space="preserve">Advies 6: </w:t>
      </w:r>
      <w:r w:rsidRPr="580226FC">
        <w:rPr>
          <w:rFonts w:ascii="Verdana" w:hAnsi="Verdana"/>
        </w:rPr>
        <w:t>Hekken aan de voorzijde en achterzijde moeten eenvoudig te openen zijn.</w:t>
      </w:r>
    </w:p>
    <w:p w14:paraId="3732643A" w14:textId="77777777" w:rsidR="001F0271" w:rsidRDefault="001F0271">
      <w:pPr>
        <w:rPr>
          <w:rFonts w:ascii="Verdana" w:hAnsi="Verdana"/>
        </w:rPr>
      </w:pPr>
      <w:r>
        <w:rPr>
          <w:rFonts w:ascii="Verdana" w:hAnsi="Verdana"/>
        </w:rPr>
        <w:br w:type="page"/>
      </w:r>
    </w:p>
    <w:p w14:paraId="42B42144" w14:textId="7BE8479B" w:rsidR="00EB083B" w:rsidRPr="00C47284" w:rsidRDefault="00EB083B" w:rsidP="00C47284">
      <w:pPr>
        <w:pStyle w:val="Lijstalinea"/>
        <w:numPr>
          <w:ilvl w:val="0"/>
          <w:numId w:val="2"/>
        </w:numPr>
        <w:rPr>
          <w:rFonts w:ascii="Verdana" w:hAnsi="Verdana"/>
          <w:b/>
        </w:rPr>
      </w:pPr>
      <w:r w:rsidRPr="00C47284">
        <w:rPr>
          <w:rFonts w:ascii="Verdana" w:hAnsi="Verdana"/>
          <w:b/>
        </w:rPr>
        <w:lastRenderedPageBreak/>
        <w:t>Inrichting hoofdsportzaal</w:t>
      </w:r>
    </w:p>
    <w:p w14:paraId="30E8D207" w14:textId="23687C40" w:rsidR="00064401" w:rsidRPr="00DD03EA" w:rsidRDefault="580226FC">
      <w:pPr>
        <w:rPr>
          <w:rFonts w:ascii="Verdana" w:hAnsi="Verdana"/>
        </w:rPr>
      </w:pPr>
      <w:r w:rsidRPr="580226FC">
        <w:rPr>
          <w:rFonts w:ascii="Verdana" w:hAnsi="Verdana"/>
        </w:rPr>
        <w:t>De hoofdsportzaal bestaat uit een aantal kolommen en stalen spanten die de hoofdconstructie vormen. Deze kolommen staan vrij dicht op het veld (zie gele lijnen op de vloer).</w:t>
      </w:r>
      <w:r w:rsidR="002638E5">
        <w:rPr>
          <w:rFonts w:ascii="Verdana" w:hAnsi="Verdana"/>
        </w:rPr>
        <w:br/>
      </w:r>
    </w:p>
    <w:p w14:paraId="43154E41" w14:textId="45FE6466" w:rsidR="00621340" w:rsidRPr="00DD03EA" w:rsidRDefault="00621340">
      <w:pPr>
        <w:rPr>
          <w:rFonts w:ascii="Verdana" w:hAnsi="Verdana"/>
        </w:rPr>
      </w:pPr>
      <w:r w:rsidRPr="00DD03EA">
        <w:rPr>
          <w:rFonts w:ascii="Verdana" w:hAnsi="Verdana"/>
          <w:noProof/>
        </w:rPr>
        <w:drawing>
          <wp:inline distT="0" distB="0" distL="0" distR="0" wp14:anchorId="4B5E64FC" wp14:editId="7F54FFC5">
            <wp:extent cx="5183793" cy="236963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92337" cy="2373541"/>
                    </a:xfrm>
                    <a:prstGeom prst="rect">
                      <a:avLst/>
                    </a:prstGeom>
                  </pic:spPr>
                </pic:pic>
              </a:graphicData>
            </a:graphic>
          </wp:inline>
        </w:drawing>
      </w:r>
    </w:p>
    <w:p w14:paraId="420A4233" w14:textId="2F10A8AA" w:rsidR="001F0271" w:rsidRPr="002464AC" w:rsidRDefault="007A2351" w:rsidP="002464AC">
      <w:pPr>
        <w:ind w:left="708" w:firstLine="708"/>
        <w:rPr>
          <w:rFonts w:ascii="Verdana" w:hAnsi="Verdana"/>
          <w:i/>
        </w:rPr>
      </w:pPr>
      <w:r w:rsidRPr="002464AC">
        <w:rPr>
          <w:rFonts w:ascii="Verdana" w:hAnsi="Verdana"/>
          <w:i/>
        </w:rPr>
        <w:t xml:space="preserve">Hoofdsportzaal met </w:t>
      </w:r>
      <w:r w:rsidR="002464AC" w:rsidRPr="002464AC">
        <w:rPr>
          <w:rFonts w:ascii="Verdana" w:hAnsi="Verdana"/>
          <w:i/>
        </w:rPr>
        <w:t>kolommen en spanten</w:t>
      </w:r>
    </w:p>
    <w:p w14:paraId="4CB6570B" w14:textId="597015F3" w:rsidR="580226FC" w:rsidRDefault="580226FC" w:rsidP="580226FC">
      <w:pPr>
        <w:rPr>
          <w:rFonts w:ascii="Verdana" w:hAnsi="Verdana"/>
        </w:rPr>
      </w:pPr>
      <w:r w:rsidRPr="580226FC">
        <w:rPr>
          <w:rFonts w:ascii="Verdana" w:hAnsi="Verdana"/>
        </w:rPr>
        <w:t>Deze kolommen zijn van een bescherming voorzien om te voorkomen dat sporters zich hieraan kunnen bezeren. Voor (bal)sporten zijn de vooruit stekende kolommen hinderlijk.</w:t>
      </w:r>
    </w:p>
    <w:p w14:paraId="0C08784A" w14:textId="30F08038" w:rsidR="002A22D4" w:rsidRPr="00DD03EA" w:rsidRDefault="580226FC" w:rsidP="580226FC">
      <w:pPr>
        <w:rPr>
          <w:rFonts w:ascii="Verdana" w:hAnsi="Verdana"/>
        </w:rPr>
      </w:pPr>
      <w:r w:rsidRPr="580226FC">
        <w:rPr>
          <w:rFonts w:ascii="Verdana" w:hAnsi="Verdana"/>
        </w:rPr>
        <w:t xml:space="preserve">Daarnaast heeft men bij Kameleon voor elke sport hulpmiddelen nodig zoals sportrolstoelen, tafeltennistafels, matten etc. Hierdoor is er constant een ruimte probleem om al deze materialen op te bergen. </w:t>
      </w:r>
    </w:p>
    <w:p w14:paraId="36005077" w14:textId="0D3EEF7B" w:rsidR="580226FC" w:rsidRDefault="580226FC" w:rsidP="580226FC">
      <w:pPr>
        <w:rPr>
          <w:rFonts w:ascii="Verdana" w:hAnsi="Verdana"/>
        </w:rPr>
      </w:pPr>
    </w:p>
    <w:p w14:paraId="4BEA6386" w14:textId="697F327F" w:rsidR="00421038" w:rsidRPr="00421038" w:rsidRDefault="00064401" w:rsidP="580226FC">
      <w:pPr>
        <w:rPr>
          <w:rFonts w:ascii="Verdana" w:hAnsi="Verdana"/>
          <w:b/>
          <w:bCs/>
        </w:rPr>
      </w:pPr>
      <w:r w:rsidRPr="00421038">
        <w:rPr>
          <w:rFonts w:ascii="Verdana" w:hAnsi="Verdana"/>
          <w:b/>
          <w:noProof/>
        </w:rPr>
        <w:drawing>
          <wp:anchor distT="0" distB="0" distL="114300" distR="114300" simplePos="0" relativeHeight="251658242" behindDoc="0" locked="0" layoutInCell="1" allowOverlap="1" wp14:anchorId="1044694A" wp14:editId="236D7FDD">
            <wp:simplePos x="0" y="0"/>
            <wp:positionH relativeFrom="margin">
              <wp:align>left</wp:align>
            </wp:positionH>
            <wp:positionV relativeFrom="paragraph">
              <wp:posOffset>264160</wp:posOffset>
            </wp:positionV>
            <wp:extent cx="1581785" cy="2404745"/>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81785" cy="2404745"/>
                    </a:xfrm>
                    <a:prstGeom prst="rect">
                      <a:avLst/>
                    </a:prstGeom>
                  </pic:spPr>
                </pic:pic>
              </a:graphicData>
            </a:graphic>
            <wp14:sizeRelH relativeFrom="page">
              <wp14:pctWidth>0</wp14:pctWidth>
            </wp14:sizeRelH>
            <wp14:sizeRelV relativeFrom="page">
              <wp14:pctHeight>0</wp14:pctHeight>
            </wp14:sizeRelV>
          </wp:anchor>
        </w:drawing>
      </w:r>
      <w:r w:rsidR="00421038" w:rsidRPr="580226FC">
        <w:rPr>
          <w:rFonts w:ascii="Verdana" w:hAnsi="Verdana"/>
          <w:b/>
          <w:bCs/>
        </w:rPr>
        <w:t>Advies 7: Voorstel verbetering</w:t>
      </w:r>
      <w:r w:rsidR="00FB6187" w:rsidRPr="580226FC">
        <w:rPr>
          <w:rFonts w:ascii="Verdana" w:hAnsi="Verdana"/>
          <w:b/>
          <w:bCs/>
        </w:rPr>
        <w:t>.</w:t>
      </w:r>
    </w:p>
    <w:p w14:paraId="65931D43" w14:textId="7E463FDE" w:rsidR="00346BD0" w:rsidRPr="00DD03EA" w:rsidRDefault="580226FC" w:rsidP="580226FC">
      <w:pPr>
        <w:rPr>
          <w:rFonts w:ascii="Verdana" w:hAnsi="Verdana"/>
        </w:rPr>
      </w:pPr>
      <w:r w:rsidRPr="580226FC">
        <w:rPr>
          <w:rFonts w:ascii="Verdana" w:hAnsi="Verdana"/>
        </w:rPr>
        <w:t xml:space="preserve">Nu is de gedachte om tegen de stalen kolommen tussenwanden te zetten, zodat er een vlakke lange wand ontstaat. Zo’n wand is per travee opgebouwd uit vier delen. Twee vaste delen van ca 400mm bij de kolommen. Daartussen twee scharnierende deuren om toegang te geven om de ruimte erachter voor opslag van genoemde materialen te kunnen benutten. </w:t>
      </w:r>
      <w:r w:rsidR="00534700">
        <w:rPr>
          <w:rFonts w:ascii="Verdana" w:hAnsi="Verdana"/>
        </w:rPr>
        <w:br/>
      </w:r>
      <w:r w:rsidRPr="580226FC">
        <w:rPr>
          <w:rFonts w:ascii="Verdana" w:hAnsi="Verdana"/>
        </w:rPr>
        <w:t xml:space="preserve">Deze wand zal </w:t>
      </w:r>
      <w:r w:rsidRPr="00A72A11">
        <w:rPr>
          <w:rFonts w:ascii="Verdana" w:hAnsi="Verdana"/>
        </w:rPr>
        <w:t>hoger</w:t>
      </w:r>
      <w:r w:rsidRPr="580226FC">
        <w:rPr>
          <w:rFonts w:ascii="Verdana" w:hAnsi="Verdana"/>
        </w:rPr>
        <w:t xml:space="preserve"> zijn </w:t>
      </w:r>
      <w:r w:rsidR="0036448F">
        <w:rPr>
          <w:rFonts w:ascii="Verdana" w:hAnsi="Verdana"/>
        </w:rPr>
        <w:t>dan</w:t>
      </w:r>
      <w:r w:rsidRPr="580226FC">
        <w:rPr>
          <w:rFonts w:ascii="Verdana" w:hAnsi="Verdana"/>
        </w:rPr>
        <w:t xml:space="preserve"> de huidige blauwe kolombeschermingen. Aan de bovenkant moet ee</w:t>
      </w:r>
      <w:r w:rsidR="00534700">
        <w:rPr>
          <w:rFonts w:ascii="Verdana" w:hAnsi="Verdana"/>
        </w:rPr>
        <w:t>n</w:t>
      </w:r>
      <w:r w:rsidRPr="580226FC">
        <w:rPr>
          <w:rFonts w:ascii="Verdana" w:hAnsi="Verdana"/>
        </w:rPr>
        <w:t xml:space="preserve"> schuin paneel komen naar de sprong in de huidige wand, om te voorkomen dat ballen achter de nieuwe wand terecht komen. Zie tekening 2.</w:t>
      </w:r>
      <w:r w:rsidR="00830AD0">
        <w:rPr>
          <w:rFonts w:ascii="Verdana" w:hAnsi="Verdana"/>
        </w:rPr>
        <w:t>1 en 2.2.</w:t>
      </w:r>
    </w:p>
    <w:p w14:paraId="2A5B024F" w14:textId="5D4BF314" w:rsidR="00346BD0" w:rsidRPr="000B0BB0" w:rsidRDefault="003D4B67">
      <w:pPr>
        <w:rPr>
          <w:rFonts w:ascii="Verdana" w:hAnsi="Verdana"/>
          <w:i/>
        </w:rPr>
      </w:pPr>
      <w:r>
        <w:rPr>
          <w:rFonts w:ascii="Verdana" w:hAnsi="Verdana"/>
          <w:i/>
        </w:rPr>
        <w:br/>
      </w:r>
      <w:r w:rsidR="001A75A4" w:rsidRPr="000B0BB0">
        <w:rPr>
          <w:rFonts w:ascii="Verdana" w:hAnsi="Verdana"/>
          <w:i/>
        </w:rPr>
        <w:t>Kolom met bescherming</w:t>
      </w:r>
    </w:p>
    <w:p w14:paraId="51EBDBEC" w14:textId="6AC15429" w:rsidR="003E55D6" w:rsidRDefault="00047220" w:rsidP="00830AD0">
      <w:pPr>
        <w:pBdr>
          <w:top w:val="single" w:sz="4" w:space="1" w:color="auto"/>
          <w:left w:val="single" w:sz="4" w:space="4" w:color="auto"/>
          <w:bottom w:val="single" w:sz="4" w:space="1" w:color="auto"/>
          <w:right w:val="single" w:sz="4" w:space="4" w:color="auto"/>
        </w:pBdr>
        <w:jc w:val="center"/>
        <w:rPr>
          <w:rFonts w:ascii="Verdana" w:hAnsi="Verdana"/>
        </w:rPr>
      </w:pPr>
      <w:r>
        <w:rPr>
          <w:noProof/>
        </w:rPr>
        <w:lastRenderedPageBreak/>
        <w:drawing>
          <wp:inline distT="0" distB="0" distL="0" distR="0" wp14:anchorId="15C69312" wp14:editId="7E04DBC6">
            <wp:extent cx="4238625" cy="6734175"/>
            <wp:effectExtent l="0" t="0" r="9525" b="952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38625" cy="6734175"/>
                    </a:xfrm>
                    <a:prstGeom prst="rect">
                      <a:avLst/>
                    </a:prstGeom>
                  </pic:spPr>
                </pic:pic>
              </a:graphicData>
            </a:graphic>
          </wp:inline>
        </w:drawing>
      </w:r>
    </w:p>
    <w:p w14:paraId="0DE4A9B5" w14:textId="7F587490" w:rsidR="580226FC" w:rsidRPr="00C33B2C" w:rsidRDefault="580226FC" w:rsidP="580226FC">
      <w:pPr>
        <w:rPr>
          <w:rFonts w:ascii="Verdana" w:hAnsi="Verdana"/>
          <w:i/>
          <w:color w:val="FF0000"/>
        </w:rPr>
      </w:pPr>
      <w:r w:rsidRPr="00C33B2C">
        <w:rPr>
          <w:rFonts w:ascii="Verdana" w:hAnsi="Verdana"/>
          <w:i/>
        </w:rPr>
        <w:t>Tekening 2</w:t>
      </w:r>
      <w:r w:rsidR="00554366" w:rsidRPr="00C33B2C">
        <w:rPr>
          <w:rFonts w:ascii="Verdana" w:hAnsi="Verdana"/>
          <w:i/>
        </w:rPr>
        <w:t>.1</w:t>
      </w:r>
      <w:r w:rsidRPr="00C33B2C">
        <w:rPr>
          <w:rFonts w:ascii="Verdana" w:hAnsi="Verdana"/>
          <w:i/>
        </w:rPr>
        <w:t xml:space="preserve"> – Wanden voor extra bergingen sportzaal. </w:t>
      </w:r>
    </w:p>
    <w:p w14:paraId="0AD1B340" w14:textId="77777777" w:rsidR="001F0271" w:rsidRDefault="001F0271">
      <w:pPr>
        <w:rPr>
          <w:rFonts w:ascii="Verdana" w:hAnsi="Verdana"/>
          <w:b/>
        </w:rPr>
      </w:pPr>
    </w:p>
    <w:p w14:paraId="29D663C9" w14:textId="748D9142" w:rsidR="001F0271" w:rsidRDefault="580226FC" w:rsidP="580226FC">
      <w:pPr>
        <w:rPr>
          <w:rFonts w:ascii="Verdana" w:hAnsi="Verdana"/>
        </w:rPr>
      </w:pPr>
      <w:r w:rsidRPr="580226FC">
        <w:rPr>
          <w:rFonts w:ascii="Verdana" w:hAnsi="Verdana"/>
        </w:rPr>
        <w:t xml:space="preserve">Voor de kantine geen wanden plaatsen omdat anders de deuren naar de kantine niet gebruikt kunnen worden in geval van nood. Ook zou dan het doorzicht en sociale contact verdwijnen van de huidige </w:t>
      </w:r>
      <w:r w:rsidR="00C60DC2" w:rsidRPr="580226FC">
        <w:rPr>
          <w:rFonts w:ascii="Verdana" w:hAnsi="Verdana"/>
        </w:rPr>
        <w:t>glaspui</w:t>
      </w:r>
      <w:r w:rsidRPr="580226FC">
        <w:rPr>
          <w:rFonts w:ascii="Verdana" w:hAnsi="Verdana"/>
        </w:rPr>
        <w:t xml:space="preserve"> tussen kantine en sportzaal. Hetzelfde geldt voor de deuren naar de gangen. </w:t>
      </w:r>
    </w:p>
    <w:p w14:paraId="1A00DA10" w14:textId="60DB72E2" w:rsidR="00554366" w:rsidRDefault="00554366" w:rsidP="580226FC">
      <w:pPr>
        <w:rPr>
          <w:rFonts w:ascii="Verdana" w:hAnsi="Verdana"/>
        </w:rPr>
      </w:pPr>
    </w:p>
    <w:p w14:paraId="5DD34442" w14:textId="77777777" w:rsidR="00830AD0" w:rsidRPr="00DD03EA" w:rsidRDefault="00830AD0" w:rsidP="580226FC">
      <w:pPr>
        <w:rPr>
          <w:rFonts w:ascii="Verdana" w:hAnsi="Verdana"/>
        </w:rPr>
      </w:pPr>
    </w:p>
    <w:p w14:paraId="23A43E6E" w14:textId="61A78DD2" w:rsidR="00047220" w:rsidRDefault="00047220" w:rsidP="00D64C05">
      <w:pPr>
        <w:rPr>
          <w:rFonts w:ascii="Verdana" w:hAnsi="Verdana"/>
          <w:b/>
        </w:rPr>
      </w:pPr>
      <w:r>
        <w:rPr>
          <w:noProof/>
        </w:rPr>
        <w:lastRenderedPageBreak/>
        <w:drawing>
          <wp:inline distT="0" distB="0" distL="0" distR="0" wp14:anchorId="73F88F3F" wp14:editId="63C5599A">
            <wp:extent cx="5151608" cy="6871855"/>
            <wp:effectExtent l="19050" t="19050" r="11430" b="2476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56575" cy="6878481"/>
                    </a:xfrm>
                    <a:prstGeom prst="rect">
                      <a:avLst/>
                    </a:prstGeom>
                    <a:ln w="9525">
                      <a:solidFill>
                        <a:schemeClr val="tx1"/>
                      </a:solidFill>
                    </a:ln>
                  </pic:spPr>
                </pic:pic>
              </a:graphicData>
            </a:graphic>
          </wp:inline>
        </w:drawing>
      </w:r>
    </w:p>
    <w:p w14:paraId="18C73FDC" w14:textId="21FC4A79" w:rsidR="00047220" w:rsidRPr="00D64C05" w:rsidRDefault="00554366" w:rsidP="00D64C05">
      <w:pPr>
        <w:rPr>
          <w:rFonts w:ascii="Verdana" w:hAnsi="Verdana"/>
          <w:i/>
        </w:rPr>
      </w:pPr>
      <w:r w:rsidRPr="00D64C05">
        <w:rPr>
          <w:rFonts w:ascii="Verdana" w:hAnsi="Verdana"/>
          <w:i/>
        </w:rPr>
        <w:t xml:space="preserve">Tekening 2.2 – </w:t>
      </w:r>
      <w:r w:rsidR="00D36DC5">
        <w:rPr>
          <w:rFonts w:ascii="Verdana" w:hAnsi="Verdana"/>
          <w:i/>
        </w:rPr>
        <w:t>D</w:t>
      </w:r>
      <w:r w:rsidRPr="00D64C05">
        <w:rPr>
          <w:rFonts w:ascii="Verdana" w:hAnsi="Verdana"/>
          <w:i/>
        </w:rPr>
        <w:t>oorsnede wand</w:t>
      </w:r>
    </w:p>
    <w:p w14:paraId="403DF4C6" w14:textId="6A1186E3" w:rsidR="003E55D6" w:rsidRDefault="003E55D6" w:rsidP="00047220">
      <w:pPr>
        <w:pBdr>
          <w:top w:val="single" w:sz="4" w:space="1" w:color="auto"/>
          <w:left w:val="single" w:sz="4" w:space="4" w:color="auto"/>
          <w:bottom w:val="single" w:sz="4" w:space="1" w:color="auto"/>
          <w:right w:val="single" w:sz="4" w:space="4" w:color="auto"/>
        </w:pBdr>
        <w:rPr>
          <w:rFonts w:ascii="Verdana" w:hAnsi="Verdana"/>
          <w:b/>
        </w:rPr>
      </w:pPr>
      <w:r>
        <w:rPr>
          <w:rFonts w:ascii="Verdana" w:hAnsi="Verdana"/>
          <w:b/>
        </w:rPr>
        <w:br w:type="page"/>
      </w:r>
    </w:p>
    <w:p w14:paraId="45546E13" w14:textId="77777777" w:rsidR="00830AD0" w:rsidRDefault="00830AD0" w:rsidP="00830AD0">
      <w:pPr>
        <w:pStyle w:val="Lijstalinea"/>
        <w:ind w:left="360"/>
        <w:rPr>
          <w:rFonts w:ascii="Verdana" w:hAnsi="Verdana"/>
          <w:b/>
          <w:bCs/>
        </w:rPr>
      </w:pPr>
    </w:p>
    <w:p w14:paraId="273870C7" w14:textId="28259867" w:rsidR="00F509A2" w:rsidRDefault="580226FC" w:rsidP="580226FC">
      <w:pPr>
        <w:pStyle w:val="Lijstalinea"/>
        <w:numPr>
          <w:ilvl w:val="0"/>
          <w:numId w:val="2"/>
        </w:numPr>
        <w:rPr>
          <w:rFonts w:ascii="Verdana" w:hAnsi="Verdana"/>
          <w:b/>
          <w:bCs/>
        </w:rPr>
      </w:pPr>
      <w:r w:rsidRPr="580226FC">
        <w:rPr>
          <w:rFonts w:ascii="Verdana" w:hAnsi="Verdana"/>
          <w:b/>
          <w:bCs/>
        </w:rPr>
        <w:t>Uitnodigend buitenterrein</w:t>
      </w:r>
    </w:p>
    <w:p w14:paraId="2744890D" w14:textId="215C1F86" w:rsidR="00F509A2" w:rsidRDefault="580226FC" w:rsidP="580226FC">
      <w:pPr>
        <w:rPr>
          <w:rFonts w:ascii="Verdana" w:hAnsi="Verdana"/>
        </w:rPr>
      </w:pPr>
      <w:r w:rsidRPr="580226FC">
        <w:rPr>
          <w:rFonts w:ascii="Verdana" w:hAnsi="Verdana"/>
        </w:rPr>
        <w:t>Naast de hoofdingang tot het gebouw, bevindt zich aan de linkerzijde nog een ingang bestaande uit twee grote draaideuren. Deze ingang geeft toegang tot het kantinegedeelte van de vereniging. Hier kunnen echter geen mensen met een rolstoel of met een andere beperking zelf in- en uitgaan. In de zomer staan deze deuren overdag steeds open.</w:t>
      </w:r>
    </w:p>
    <w:p w14:paraId="3819DC35" w14:textId="77777777" w:rsidR="001E57B8" w:rsidRPr="00DD03EA" w:rsidRDefault="001E57B8">
      <w:pPr>
        <w:rPr>
          <w:rFonts w:ascii="Verdana" w:hAnsi="Verdana"/>
        </w:rPr>
      </w:pPr>
    </w:p>
    <w:p w14:paraId="43F912EE" w14:textId="144383AB" w:rsidR="00F509A2" w:rsidRPr="00DD03EA" w:rsidRDefault="00F509A2">
      <w:pPr>
        <w:rPr>
          <w:rFonts w:ascii="Verdana" w:hAnsi="Verdana"/>
        </w:rPr>
      </w:pPr>
      <w:r w:rsidRPr="00DD03EA">
        <w:rPr>
          <w:rFonts w:ascii="Verdana" w:hAnsi="Verdana"/>
          <w:noProof/>
        </w:rPr>
        <w:drawing>
          <wp:inline distT="0" distB="0" distL="0" distR="0" wp14:anchorId="34877989" wp14:editId="321F2598">
            <wp:extent cx="4783552" cy="2483991"/>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00810" cy="2492953"/>
                    </a:xfrm>
                    <a:prstGeom prst="rect">
                      <a:avLst/>
                    </a:prstGeom>
                  </pic:spPr>
                </pic:pic>
              </a:graphicData>
            </a:graphic>
          </wp:inline>
        </w:drawing>
      </w:r>
    </w:p>
    <w:p w14:paraId="7D1EE86C" w14:textId="331AF2C3" w:rsidR="00542AF4" w:rsidRPr="002F2F56" w:rsidRDefault="00542AF4">
      <w:pPr>
        <w:rPr>
          <w:rFonts w:ascii="Verdana" w:hAnsi="Verdana"/>
          <w:i/>
        </w:rPr>
      </w:pPr>
      <w:r w:rsidRPr="002F2F56">
        <w:rPr>
          <w:rFonts w:ascii="Verdana" w:hAnsi="Verdana"/>
          <w:i/>
        </w:rPr>
        <w:t>Linker ingang voor kantine gedeelte</w:t>
      </w:r>
    </w:p>
    <w:p w14:paraId="2BE0023A" w14:textId="77777777" w:rsidR="001E57B8" w:rsidRPr="00DD03EA" w:rsidRDefault="001E57B8">
      <w:pPr>
        <w:rPr>
          <w:rFonts w:ascii="Verdana" w:hAnsi="Verdana"/>
        </w:rPr>
      </w:pPr>
    </w:p>
    <w:p w14:paraId="5A0757D5" w14:textId="745265F3" w:rsidR="00542AF4" w:rsidRPr="00DD03EA" w:rsidRDefault="00542AF4">
      <w:pPr>
        <w:rPr>
          <w:rFonts w:ascii="Verdana" w:hAnsi="Verdana"/>
        </w:rPr>
      </w:pPr>
      <w:r w:rsidRPr="00DD03EA">
        <w:rPr>
          <w:rFonts w:ascii="Verdana" w:hAnsi="Verdana"/>
          <w:noProof/>
        </w:rPr>
        <w:drawing>
          <wp:inline distT="0" distB="0" distL="0" distR="0" wp14:anchorId="181E1377" wp14:editId="3F68D0B1">
            <wp:extent cx="4716942" cy="3373351"/>
            <wp:effectExtent l="0" t="0" r="762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42800" cy="3391843"/>
                    </a:xfrm>
                    <a:prstGeom prst="rect">
                      <a:avLst/>
                    </a:prstGeom>
                  </pic:spPr>
                </pic:pic>
              </a:graphicData>
            </a:graphic>
          </wp:inline>
        </w:drawing>
      </w:r>
    </w:p>
    <w:p w14:paraId="0A3123F3" w14:textId="0A3DCC82" w:rsidR="00346BD0" w:rsidRPr="005424AA" w:rsidRDefault="580226FC" w:rsidP="580226FC">
      <w:pPr>
        <w:rPr>
          <w:rFonts w:ascii="Verdana" w:hAnsi="Verdana"/>
          <w:i/>
        </w:rPr>
      </w:pPr>
      <w:r w:rsidRPr="005424AA">
        <w:rPr>
          <w:rFonts w:ascii="Verdana" w:hAnsi="Verdana"/>
          <w:i/>
        </w:rPr>
        <w:t xml:space="preserve">Rechtergedeelte met hoofdingang voor </w:t>
      </w:r>
      <w:r w:rsidR="005424AA">
        <w:rPr>
          <w:rFonts w:ascii="Verdana" w:hAnsi="Verdana"/>
          <w:i/>
        </w:rPr>
        <w:t>mensen met een beperking</w:t>
      </w:r>
    </w:p>
    <w:p w14:paraId="1C6FDFB0" w14:textId="77777777" w:rsidR="00830AD0" w:rsidRDefault="00830AD0" w:rsidP="580226FC">
      <w:pPr>
        <w:rPr>
          <w:rFonts w:ascii="Verdana" w:hAnsi="Verdana"/>
        </w:rPr>
      </w:pPr>
    </w:p>
    <w:p w14:paraId="564218BB" w14:textId="530FB3C1" w:rsidR="00D20EB2" w:rsidRPr="00DD03EA" w:rsidRDefault="580226FC" w:rsidP="580226FC">
      <w:pPr>
        <w:rPr>
          <w:rFonts w:ascii="Verdana" w:hAnsi="Verdana"/>
        </w:rPr>
      </w:pPr>
      <w:r w:rsidRPr="580226FC">
        <w:rPr>
          <w:rFonts w:ascii="Verdana" w:hAnsi="Verdana"/>
        </w:rPr>
        <w:t xml:space="preserve">Het niveau van de bestrating voor de beide ingangen scheelt niet erg veel,  maar sluit toch niet goed aan op de deuren. Verder van de gevel af is sprake van vrij grote hoogteverschillen die glooiend bestraat zijn. </w:t>
      </w:r>
    </w:p>
    <w:p w14:paraId="21E74B85" w14:textId="4D1781F3" w:rsidR="00421038" w:rsidRDefault="580226FC" w:rsidP="580226FC">
      <w:pPr>
        <w:rPr>
          <w:rFonts w:ascii="Verdana" w:hAnsi="Verdana"/>
        </w:rPr>
      </w:pPr>
      <w:r w:rsidRPr="580226FC">
        <w:rPr>
          <w:rFonts w:ascii="Verdana" w:hAnsi="Verdana"/>
        </w:rPr>
        <w:t xml:space="preserve">Het voorstel is om de bestrating aan te passen zodat beide ingangen toegang </w:t>
      </w:r>
      <w:r w:rsidR="00CC1587">
        <w:rPr>
          <w:rFonts w:ascii="Verdana" w:hAnsi="Verdana"/>
        </w:rPr>
        <w:t>bieden aan</w:t>
      </w:r>
      <w:r w:rsidRPr="580226FC">
        <w:rPr>
          <w:rFonts w:ascii="Verdana" w:hAnsi="Verdana"/>
        </w:rPr>
        <w:t xml:space="preserve"> mensen in een rolstoel. Daartoe moet voor deze deuren een vlak aansluitend, horizontaal plateau worden aangelegd, dat bij voldoende afmetingen tevens dienst kan doen als uitnodigend buitenterras. De hoofdingang is elektrisch bediend, de kantinedeuren blijven zoals nu handmatig bediend.</w:t>
      </w:r>
    </w:p>
    <w:p w14:paraId="102F8A5F" w14:textId="77777777" w:rsidR="0070355E" w:rsidRDefault="0070355E" w:rsidP="580226FC">
      <w:pPr>
        <w:rPr>
          <w:rFonts w:ascii="Verdana" w:hAnsi="Verdana"/>
          <w:b/>
          <w:bCs/>
        </w:rPr>
      </w:pPr>
    </w:p>
    <w:p w14:paraId="411BC202" w14:textId="5A8089B3" w:rsidR="001E57B8" w:rsidRPr="001E57B8" w:rsidRDefault="580226FC" w:rsidP="580226FC">
      <w:pPr>
        <w:rPr>
          <w:rFonts w:ascii="Verdana" w:hAnsi="Verdana"/>
          <w:b/>
          <w:bCs/>
        </w:rPr>
      </w:pPr>
      <w:r w:rsidRPr="580226FC">
        <w:rPr>
          <w:rFonts w:ascii="Verdana" w:hAnsi="Verdana"/>
          <w:b/>
          <w:bCs/>
        </w:rPr>
        <w:t>Advies 8: verbetering toegang</w:t>
      </w:r>
    </w:p>
    <w:p w14:paraId="61E65D5F" w14:textId="18F3BACB" w:rsidR="00971903" w:rsidRDefault="580226FC" w:rsidP="00554366">
      <w:pPr>
        <w:rPr>
          <w:rFonts w:ascii="Verdana" w:hAnsi="Verdana"/>
        </w:rPr>
      </w:pPr>
      <w:r w:rsidRPr="580226FC">
        <w:rPr>
          <w:rFonts w:ascii="Verdana" w:hAnsi="Verdana"/>
        </w:rPr>
        <w:t xml:space="preserve">Bij de kantinedeuren, waar het talud nu afloopt, kunnen betonnen L-keerwandjes worden neergezet zodat het niveau dat voor de hoofdtoegang aanwezig is, kan worden doorgezet voorbij de kantinedeuren en er een uitnodigend vlak terras ontstaat. </w:t>
      </w:r>
      <w:r w:rsidR="00E234D2">
        <w:rPr>
          <w:rFonts w:ascii="Verdana" w:hAnsi="Verdana"/>
        </w:rPr>
        <w:t xml:space="preserve">Hierdoor worden de twee ingangen door een terras met elkaar verbonden. </w:t>
      </w:r>
      <w:r w:rsidRPr="580226FC">
        <w:rPr>
          <w:rFonts w:ascii="Verdana" w:hAnsi="Verdana"/>
        </w:rPr>
        <w:t xml:space="preserve">Vooral in de warmere maanden ziet dat er aantrekkelijk uit. De keerwanden moeten voorzien worden van eenzelfde type hek als bij de nooduitgang. </w:t>
      </w:r>
    </w:p>
    <w:p w14:paraId="456F1DDA" w14:textId="6D4082D6" w:rsidR="00971903" w:rsidRDefault="00554366" w:rsidP="00E7688E">
      <w:pPr>
        <w:rPr>
          <w:rFonts w:ascii="Verdana" w:hAnsi="Verdana"/>
        </w:rPr>
      </w:pPr>
      <w:r>
        <w:rPr>
          <w:noProof/>
        </w:rPr>
        <w:lastRenderedPageBreak/>
        <w:drawing>
          <wp:inline distT="0" distB="0" distL="0" distR="0" wp14:anchorId="7083F3CC" wp14:editId="48D42380">
            <wp:extent cx="4514850" cy="6629400"/>
            <wp:effectExtent l="19050" t="19050" r="19050" b="1905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14850" cy="6629400"/>
                    </a:xfrm>
                    <a:prstGeom prst="rect">
                      <a:avLst/>
                    </a:prstGeom>
                    <a:ln w="9525">
                      <a:solidFill>
                        <a:schemeClr val="tx1"/>
                      </a:solidFill>
                    </a:ln>
                  </pic:spPr>
                </pic:pic>
              </a:graphicData>
            </a:graphic>
          </wp:inline>
        </w:drawing>
      </w:r>
    </w:p>
    <w:p w14:paraId="5EE83880" w14:textId="59D55CE3" w:rsidR="00554366" w:rsidRPr="00E7688E" w:rsidRDefault="00554366" w:rsidP="00E7688E">
      <w:pPr>
        <w:rPr>
          <w:rFonts w:ascii="Verdana" w:hAnsi="Verdana"/>
          <w:i/>
        </w:rPr>
      </w:pPr>
      <w:r w:rsidRPr="00E7688E">
        <w:rPr>
          <w:rFonts w:ascii="Verdana" w:hAnsi="Verdana"/>
          <w:i/>
        </w:rPr>
        <w:t>Tekening 3 – verbetering terras voorzijde</w:t>
      </w:r>
    </w:p>
    <w:p w14:paraId="1C3E3E57" w14:textId="77777777" w:rsidR="008D1ABE" w:rsidRDefault="008D1ABE">
      <w:pPr>
        <w:rPr>
          <w:rFonts w:ascii="Verdana" w:hAnsi="Verdana"/>
        </w:rPr>
      </w:pPr>
      <w:r>
        <w:rPr>
          <w:rFonts w:ascii="Verdana" w:hAnsi="Verdana"/>
        </w:rPr>
        <w:br w:type="page"/>
      </w:r>
    </w:p>
    <w:p w14:paraId="60F4B95C" w14:textId="4808B498" w:rsidR="008D1ABE" w:rsidRDefault="580226FC" w:rsidP="580226FC">
      <w:pPr>
        <w:rPr>
          <w:rFonts w:ascii="Verdana" w:hAnsi="Verdana"/>
          <w:b/>
          <w:bCs/>
        </w:rPr>
      </w:pPr>
      <w:r w:rsidRPr="580226FC">
        <w:rPr>
          <w:rFonts w:ascii="Verdana" w:hAnsi="Verdana"/>
          <w:b/>
          <w:bCs/>
        </w:rPr>
        <w:lastRenderedPageBreak/>
        <w:t>Gevelrenovatie</w:t>
      </w:r>
    </w:p>
    <w:p w14:paraId="1189ACAB" w14:textId="77777777" w:rsidR="003021D4" w:rsidRDefault="580226FC" w:rsidP="003021D4">
      <w:pPr>
        <w:pStyle w:val="Geenafstand"/>
        <w:rPr>
          <w:rFonts w:ascii="Verdana" w:hAnsi="Verdana"/>
          <w:lang w:eastAsia="nl-NL"/>
        </w:rPr>
      </w:pPr>
      <w:r w:rsidRPr="580226FC">
        <w:rPr>
          <w:rFonts w:ascii="Verdana" w:hAnsi="Verdana"/>
        </w:rPr>
        <w:t xml:space="preserve">Volgens informatie van Herman Bosboom loopt er op dit moment een traject voor renovatie van de gevels. Hierbij zal rekening moeten worden gehouden met de hierboven voorgestelde aanpassingen aan hoofdtoegang en de deuren bij het terras. Wellicht zijn deze activiteiten op economische wijze te combineren. </w:t>
      </w:r>
      <w:r w:rsidR="006D0D45">
        <w:rPr>
          <w:rFonts w:ascii="Verdana" w:hAnsi="Verdana"/>
        </w:rPr>
        <w:br/>
      </w:r>
    </w:p>
    <w:p w14:paraId="65731262" w14:textId="77777777" w:rsidR="003021D4" w:rsidRDefault="003021D4" w:rsidP="003021D4">
      <w:pPr>
        <w:pStyle w:val="Geenafstand"/>
        <w:rPr>
          <w:rFonts w:ascii="Verdana" w:hAnsi="Verdana"/>
          <w:lang w:eastAsia="nl-NL"/>
        </w:rPr>
      </w:pPr>
    </w:p>
    <w:p w14:paraId="0DD8BC88" w14:textId="77777777" w:rsidR="003021D4" w:rsidRPr="003021D4" w:rsidRDefault="003021D4" w:rsidP="003021D4">
      <w:pPr>
        <w:pStyle w:val="Geenafstand"/>
        <w:rPr>
          <w:rFonts w:ascii="Verdana" w:hAnsi="Verdana"/>
          <w:b/>
          <w:lang w:eastAsia="nl-NL"/>
        </w:rPr>
      </w:pPr>
      <w:r w:rsidRPr="003021D4">
        <w:rPr>
          <w:rFonts w:ascii="Verdana" w:hAnsi="Verdana"/>
          <w:b/>
          <w:lang w:eastAsia="nl-NL"/>
        </w:rPr>
        <w:t>Subsidieregeling gemeente Den Haag</w:t>
      </w:r>
    </w:p>
    <w:p w14:paraId="04F491D9" w14:textId="77777777" w:rsidR="003021D4" w:rsidRDefault="003021D4" w:rsidP="003021D4">
      <w:pPr>
        <w:pStyle w:val="Geenafstand"/>
        <w:rPr>
          <w:rFonts w:ascii="Verdana" w:hAnsi="Verdana"/>
          <w:lang w:eastAsia="nl-NL"/>
        </w:rPr>
      </w:pPr>
    </w:p>
    <w:p w14:paraId="69F76DCB" w14:textId="54E9489F" w:rsidR="003021D4" w:rsidRDefault="003021D4" w:rsidP="003021D4">
      <w:pPr>
        <w:pStyle w:val="Geenafstand"/>
        <w:rPr>
          <w:rFonts w:ascii="Verdana" w:hAnsi="Verdana"/>
          <w:lang w:eastAsia="nl-NL"/>
        </w:rPr>
      </w:pPr>
      <w:r>
        <w:rPr>
          <w:rFonts w:ascii="Verdana" w:hAnsi="Verdana"/>
          <w:lang w:eastAsia="nl-NL"/>
        </w:rPr>
        <w:t>Verbouwingen en veranderingen ter verbetering van de toegankelijkheid kunnen door de gemeente Den Haag tot een bepaald bedrag worden vergoed. Het kan interessant zijn daarvan gebruik te maken</w:t>
      </w:r>
      <w:r w:rsidR="002B3E15">
        <w:rPr>
          <w:rFonts w:ascii="Verdana" w:hAnsi="Verdana"/>
          <w:lang w:eastAsia="nl-NL"/>
        </w:rPr>
        <w:t xml:space="preserve">. </w:t>
      </w:r>
      <w:r w:rsidRPr="00C82CC5">
        <w:rPr>
          <w:rFonts w:ascii="Verdana" w:hAnsi="Verdana"/>
          <w:lang w:eastAsia="nl-NL"/>
        </w:rPr>
        <w:t>Meer informatie over de</w:t>
      </w:r>
      <w:r>
        <w:rPr>
          <w:rFonts w:ascii="Verdana" w:hAnsi="Verdana"/>
          <w:lang w:eastAsia="nl-NL"/>
        </w:rPr>
        <w:t>ze</w:t>
      </w:r>
      <w:r w:rsidRPr="00C82CC5">
        <w:rPr>
          <w:rFonts w:ascii="Verdana" w:hAnsi="Verdana"/>
          <w:lang w:eastAsia="nl-NL"/>
        </w:rPr>
        <w:t xml:space="preserve"> toegankelijkheidssubsidie van de gemeente Den Haag is te vinden op: </w:t>
      </w:r>
    </w:p>
    <w:p w14:paraId="543C02D9" w14:textId="77777777" w:rsidR="003021D4" w:rsidRDefault="003021D4" w:rsidP="003021D4">
      <w:pPr>
        <w:pStyle w:val="Geenafstand"/>
        <w:rPr>
          <w:rFonts w:ascii="Verdana" w:hAnsi="Verdana"/>
          <w:lang w:eastAsia="nl-NL"/>
        </w:rPr>
      </w:pPr>
    </w:p>
    <w:p w14:paraId="1D463393" w14:textId="77777777" w:rsidR="003021D4" w:rsidRPr="00923723" w:rsidRDefault="003021D4" w:rsidP="00923723">
      <w:pPr>
        <w:pStyle w:val="Geenafstand"/>
        <w:rPr>
          <w:rFonts w:ascii="Verdana" w:hAnsi="Verdana"/>
          <w:lang w:eastAsia="nl-NL"/>
        </w:rPr>
      </w:pPr>
      <w:r w:rsidRPr="00923723">
        <w:rPr>
          <w:rFonts w:ascii="Verdana" w:hAnsi="Verdana"/>
          <w:lang w:eastAsia="nl-NL"/>
        </w:rPr>
        <w:t>https://www.denhaag.nl/nl/subsidies/subsidies-zorg-en-welzijn/subsidie-toegankelijkheid-aanvragen.htm</w:t>
      </w:r>
    </w:p>
    <w:p w14:paraId="293541BB" w14:textId="77777777" w:rsidR="003021D4" w:rsidRDefault="003021D4" w:rsidP="003021D4">
      <w:pPr>
        <w:widowControl w:val="0"/>
        <w:autoSpaceDE w:val="0"/>
        <w:autoSpaceDN w:val="0"/>
        <w:adjustRightInd w:val="0"/>
        <w:spacing w:after="0" w:line="240" w:lineRule="auto"/>
        <w:rPr>
          <w:rFonts w:ascii="Verdana" w:eastAsia="Times New Roman" w:hAnsi="Verdana" w:cs="Courier New"/>
          <w:color w:val="000000"/>
          <w:lang w:eastAsia="nl-NL"/>
        </w:rPr>
      </w:pPr>
    </w:p>
    <w:p w14:paraId="7B2766AA" w14:textId="77777777" w:rsidR="003021D4" w:rsidRDefault="003021D4" w:rsidP="003021D4">
      <w:pPr>
        <w:widowControl w:val="0"/>
        <w:autoSpaceDE w:val="0"/>
        <w:autoSpaceDN w:val="0"/>
        <w:adjustRightInd w:val="0"/>
        <w:spacing w:after="0" w:line="240" w:lineRule="auto"/>
        <w:rPr>
          <w:rFonts w:ascii="Verdana" w:eastAsia="Times New Roman" w:hAnsi="Verdana" w:cs="Courier New"/>
          <w:color w:val="000000"/>
          <w:lang w:eastAsia="nl-NL"/>
        </w:rPr>
      </w:pPr>
    </w:p>
    <w:p w14:paraId="6B0A2E6D" w14:textId="7D2F56FF" w:rsidR="00421038" w:rsidRPr="00D50F3F" w:rsidRDefault="00421038">
      <w:pPr>
        <w:rPr>
          <w:rFonts w:ascii="Verdana" w:hAnsi="Verdana"/>
          <w:b/>
        </w:rPr>
      </w:pPr>
      <w:r w:rsidRPr="00D50F3F">
        <w:rPr>
          <w:rFonts w:ascii="Verdana" w:hAnsi="Verdana"/>
          <w:b/>
        </w:rPr>
        <w:t>Overzicht adviezen</w:t>
      </w:r>
    </w:p>
    <w:tbl>
      <w:tblPr>
        <w:tblStyle w:val="Tabelraster"/>
        <w:tblW w:w="0" w:type="auto"/>
        <w:tblLook w:val="04A0" w:firstRow="1" w:lastRow="0" w:firstColumn="1" w:lastColumn="0" w:noHBand="0" w:noVBand="1"/>
      </w:tblPr>
      <w:tblGrid>
        <w:gridCol w:w="1271"/>
        <w:gridCol w:w="7745"/>
      </w:tblGrid>
      <w:tr w:rsidR="00962153" w14:paraId="18B6C6BD" w14:textId="77777777" w:rsidTr="580226FC">
        <w:tc>
          <w:tcPr>
            <w:tcW w:w="1271" w:type="dxa"/>
            <w:shd w:val="clear" w:color="auto" w:fill="C5E0B3" w:themeFill="accent6" w:themeFillTint="66"/>
          </w:tcPr>
          <w:p w14:paraId="23708A3E" w14:textId="1C9917D4" w:rsidR="00962153" w:rsidRDefault="00962153">
            <w:pPr>
              <w:rPr>
                <w:rFonts w:ascii="Verdana" w:hAnsi="Verdana"/>
              </w:rPr>
            </w:pPr>
            <w:r>
              <w:rPr>
                <w:rFonts w:ascii="Verdana" w:hAnsi="Verdana"/>
              </w:rPr>
              <w:t>Advies</w:t>
            </w:r>
          </w:p>
        </w:tc>
        <w:tc>
          <w:tcPr>
            <w:tcW w:w="7745" w:type="dxa"/>
            <w:shd w:val="clear" w:color="auto" w:fill="C5E0B3" w:themeFill="accent6" w:themeFillTint="66"/>
          </w:tcPr>
          <w:p w14:paraId="2F7438E0" w14:textId="77777777" w:rsidR="00962153" w:rsidRDefault="00962153">
            <w:pPr>
              <w:rPr>
                <w:rFonts w:ascii="Verdana" w:hAnsi="Verdana"/>
              </w:rPr>
            </w:pPr>
          </w:p>
        </w:tc>
      </w:tr>
      <w:tr w:rsidR="00962153" w14:paraId="2F99BD35" w14:textId="77777777" w:rsidTr="580226FC">
        <w:tc>
          <w:tcPr>
            <w:tcW w:w="1271" w:type="dxa"/>
          </w:tcPr>
          <w:p w14:paraId="36F30093" w14:textId="71CA2FA6" w:rsidR="00962153" w:rsidRDefault="00962153">
            <w:pPr>
              <w:rPr>
                <w:rFonts w:ascii="Verdana" w:hAnsi="Verdana"/>
              </w:rPr>
            </w:pPr>
          </w:p>
        </w:tc>
        <w:tc>
          <w:tcPr>
            <w:tcW w:w="7745" w:type="dxa"/>
          </w:tcPr>
          <w:p w14:paraId="2369DEEC" w14:textId="661CB043" w:rsidR="00962153" w:rsidRPr="00962153" w:rsidRDefault="00962153">
            <w:pPr>
              <w:rPr>
                <w:rFonts w:ascii="Verdana" w:hAnsi="Verdana"/>
                <w:b/>
              </w:rPr>
            </w:pPr>
            <w:r w:rsidRPr="00962153">
              <w:rPr>
                <w:rFonts w:ascii="Verdana" w:hAnsi="Verdana"/>
                <w:b/>
              </w:rPr>
              <w:t>Verbeteren hoofdingang</w:t>
            </w:r>
          </w:p>
        </w:tc>
      </w:tr>
      <w:tr w:rsidR="00962153" w14:paraId="6CAB0FE0" w14:textId="77777777" w:rsidTr="580226FC">
        <w:tc>
          <w:tcPr>
            <w:tcW w:w="1271" w:type="dxa"/>
          </w:tcPr>
          <w:p w14:paraId="37FC59F2" w14:textId="12B98258" w:rsidR="00962153" w:rsidRDefault="00962153">
            <w:pPr>
              <w:rPr>
                <w:rFonts w:ascii="Verdana" w:hAnsi="Verdana"/>
              </w:rPr>
            </w:pPr>
            <w:r>
              <w:rPr>
                <w:rFonts w:ascii="Verdana" w:hAnsi="Verdana"/>
              </w:rPr>
              <w:t>1</w:t>
            </w:r>
          </w:p>
        </w:tc>
        <w:tc>
          <w:tcPr>
            <w:tcW w:w="7745" w:type="dxa"/>
          </w:tcPr>
          <w:p w14:paraId="67135B86" w14:textId="70C1FD99" w:rsidR="00962153" w:rsidRDefault="00CA7285">
            <w:pPr>
              <w:rPr>
                <w:rFonts w:ascii="Verdana" w:hAnsi="Verdana"/>
              </w:rPr>
            </w:pPr>
            <w:r>
              <w:rPr>
                <w:rFonts w:ascii="Verdana" w:hAnsi="Verdana"/>
              </w:rPr>
              <w:t xml:space="preserve">Vervangen </w:t>
            </w:r>
            <w:r w:rsidR="00FD19E3">
              <w:rPr>
                <w:rFonts w:ascii="Verdana" w:hAnsi="Verdana"/>
              </w:rPr>
              <w:t>draaideuren</w:t>
            </w:r>
            <w:r w:rsidR="00620DDD">
              <w:rPr>
                <w:rFonts w:ascii="Verdana" w:hAnsi="Verdana"/>
              </w:rPr>
              <w:t xml:space="preserve"> </w:t>
            </w:r>
            <w:r w:rsidR="002D2905">
              <w:rPr>
                <w:rFonts w:ascii="Verdana" w:hAnsi="Verdana"/>
              </w:rPr>
              <w:t>door schuifdeuren</w:t>
            </w:r>
          </w:p>
        </w:tc>
      </w:tr>
      <w:tr w:rsidR="00962153" w14:paraId="643EB8D2" w14:textId="77777777" w:rsidTr="580226FC">
        <w:tc>
          <w:tcPr>
            <w:tcW w:w="1271" w:type="dxa"/>
          </w:tcPr>
          <w:p w14:paraId="798CE94D" w14:textId="77777777" w:rsidR="00962153" w:rsidRDefault="00962153">
            <w:pPr>
              <w:rPr>
                <w:rFonts w:ascii="Verdana" w:hAnsi="Verdana"/>
              </w:rPr>
            </w:pPr>
          </w:p>
        </w:tc>
        <w:tc>
          <w:tcPr>
            <w:tcW w:w="7745" w:type="dxa"/>
          </w:tcPr>
          <w:p w14:paraId="2DDF2297" w14:textId="793F96E3" w:rsidR="00962153" w:rsidRPr="00962153" w:rsidRDefault="00962153">
            <w:pPr>
              <w:rPr>
                <w:rFonts w:ascii="Verdana" w:hAnsi="Verdana"/>
                <w:b/>
              </w:rPr>
            </w:pPr>
            <w:r w:rsidRPr="00962153">
              <w:rPr>
                <w:rFonts w:ascii="Verdana" w:hAnsi="Verdana"/>
                <w:b/>
              </w:rPr>
              <w:t>Nooduitgang achter</w:t>
            </w:r>
          </w:p>
        </w:tc>
      </w:tr>
      <w:tr w:rsidR="00962153" w14:paraId="6BA8B92C" w14:textId="77777777" w:rsidTr="580226FC">
        <w:tc>
          <w:tcPr>
            <w:tcW w:w="1271" w:type="dxa"/>
          </w:tcPr>
          <w:p w14:paraId="7DC7C4B6" w14:textId="42D4C70B" w:rsidR="00962153" w:rsidRDefault="00962153">
            <w:pPr>
              <w:rPr>
                <w:rFonts w:ascii="Verdana" w:hAnsi="Verdana"/>
              </w:rPr>
            </w:pPr>
            <w:r>
              <w:rPr>
                <w:rFonts w:ascii="Verdana" w:hAnsi="Verdana"/>
              </w:rPr>
              <w:t>2</w:t>
            </w:r>
          </w:p>
        </w:tc>
        <w:tc>
          <w:tcPr>
            <w:tcW w:w="7745" w:type="dxa"/>
          </w:tcPr>
          <w:p w14:paraId="73D27393" w14:textId="6BF7565C" w:rsidR="00962153" w:rsidRDefault="00962153">
            <w:pPr>
              <w:rPr>
                <w:rFonts w:ascii="Verdana" w:hAnsi="Verdana"/>
              </w:rPr>
            </w:pPr>
            <w:r>
              <w:rPr>
                <w:rFonts w:ascii="Verdana" w:hAnsi="Verdana"/>
              </w:rPr>
              <w:t>Hoogteverschil drempel verminderen (herstraten)</w:t>
            </w:r>
            <w:r w:rsidR="004A6D09">
              <w:rPr>
                <w:rFonts w:ascii="Verdana" w:hAnsi="Verdana"/>
              </w:rPr>
              <w:t xml:space="preserve"> en aanbrengen opstaande rand op plate</w:t>
            </w:r>
            <w:r w:rsidR="002334F2">
              <w:rPr>
                <w:rFonts w:ascii="Verdana" w:hAnsi="Verdana"/>
              </w:rPr>
              <w:t xml:space="preserve">au. </w:t>
            </w:r>
          </w:p>
        </w:tc>
      </w:tr>
      <w:tr w:rsidR="00962153" w14:paraId="4DC842CA" w14:textId="77777777" w:rsidTr="580226FC">
        <w:tc>
          <w:tcPr>
            <w:tcW w:w="1271" w:type="dxa"/>
          </w:tcPr>
          <w:p w14:paraId="0E0BD393" w14:textId="4F452277" w:rsidR="00962153" w:rsidRDefault="00962153">
            <w:pPr>
              <w:rPr>
                <w:rFonts w:ascii="Verdana" w:hAnsi="Verdana"/>
              </w:rPr>
            </w:pPr>
            <w:r>
              <w:rPr>
                <w:rFonts w:ascii="Verdana" w:hAnsi="Verdana"/>
              </w:rPr>
              <w:t>3</w:t>
            </w:r>
          </w:p>
        </w:tc>
        <w:tc>
          <w:tcPr>
            <w:tcW w:w="7745" w:type="dxa"/>
          </w:tcPr>
          <w:p w14:paraId="76C063F9" w14:textId="6A029DF0" w:rsidR="00962153" w:rsidRDefault="00F55665">
            <w:pPr>
              <w:rPr>
                <w:rFonts w:ascii="Verdana" w:hAnsi="Verdana"/>
              </w:rPr>
            </w:pPr>
            <w:r>
              <w:rPr>
                <w:rFonts w:ascii="Verdana" w:hAnsi="Verdana"/>
              </w:rPr>
              <w:t xml:space="preserve">Aanbrengen leuning </w:t>
            </w:r>
            <w:r w:rsidRPr="000B311D">
              <w:rPr>
                <w:rFonts w:ascii="Verdana" w:hAnsi="Verdana"/>
              </w:rPr>
              <w:t>rond twee zijden van het terras</w:t>
            </w:r>
          </w:p>
        </w:tc>
      </w:tr>
      <w:tr w:rsidR="00FB6187" w14:paraId="194C03F5" w14:textId="77777777" w:rsidTr="580226FC">
        <w:tc>
          <w:tcPr>
            <w:tcW w:w="1271" w:type="dxa"/>
          </w:tcPr>
          <w:p w14:paraId="2CC46922" w14:textId="144096EA" w:rsidR="00FB6187" w:rsidRDefault="00FB6187">
            <w:pPr>
              <w:rPr>
                <w:rFonts w:ascii="Verdana" w:hAnsi="Verdana"/>
              </w:rPr>
            </w:pPr>
            <w:r>
              <w:rPr>
                <w:rFonts w:ascii="Verdana" w:hAnsi="Verdana"/>
              </w:rPr>
              <w:t>4</w:t>
            </w:r>
          </w:p>
        </w:tc>
        <w:tc>
          <w:tcPr>
            <w:tcW w:w="7745" w:type="dxa"/>
          </w:tcPr>
          <w:p w14:paraId="0602177F" w14:textId="409C01AB" w:rsidR="00FB6187" w:rsidRPr="00FB6187" w:rsidRDefault="00FB6187" w:rsidP="00FB6187">
            <w:pPr>
              <w:rPr>
                <w:rFonts w:ascii="Verdana" w:hAnsi="Verdana"/>
              </w:rPr>
            </w:pPr>
            <w:r w:rsidRPr="00FB6187">
              <w:rPr>
                <w:rFonts w:ascii="Verdana" w:hAnsi="Verdana"/>
              </w:rPr>
              <w:t>Paden qua bestrating bijwerken</w:t>
            </w:r>
            <w:r w:rsidR="007C3477">
              <w:rPr>
                <w:rFonts w:ascii="Verdana" w:hAnsi="Verdana"/>
              </w:rPr>
              <w:t xml:space="preserve"> en vrijmaken van begroeiing</w:t>
            </w:r>
          </w:p>
        </w:tc>
      </w:tr>
      <w:tr w:rsidR="00FB6187" w14:paraId="4C30107F" w14:textId="77777777" w:rsidTr="580226FC">
        <w:tc>
          <w:tcPr>
            <w:tcW w:w="1271" w:type="dxa"/>
          </w:tcPr>
          <w:p w14:paraId="1B84BC05" w14:textId="1FC095A9" w:rsidR="00FB6187" w:rsidRDefault="00FB6187">
            <w:pPr>
              <w:rPr>
                <w:rFonts w:ascii="Verdana" w:hAnsi="Verdana"/>
              </w:rPr>
            </w:pPr>
            <w:r>
              <w:rPr>
                <w:rFonts w:ascii="Verdana" w:hAnsi="Verdana"/>
              </w:rPr>
              <w:t>5</w:t>
            </w:r>
          </w:p>
        </w:tc>
        <w:tc>
          <w:tcPr>
            <w:tcW w:w="7745" w:type="dxa"/>
          </w:tcPr>
          <w:p w14:paraId="4E2DC01E" w14:textId="41153981" w:rsidR="00FB6187" w:rsidRPr="00FB6187" w:rsidRDefault="00FB6187" w:rsidP="00FB6187">
            <w:pPr>
              <w:rPr>
                <w:rFonts w:ascii="Verdana" w:hAnsi="Verdana"/>
              </w:rPr>
            </w:pPr>
            <w:r w:rsidRPr="00FB6187">
              <w:rPr>
                <w:rFonts w:ascii="Verdana" w:hAnsi="Verdana"/>
              </w:rPr>
              <w:t xml:space="preserve">Uitgang </w:t>
            </w:r>
            <w:r>
              <w:rPr>
                <w:rFonts w:ascii="Verdana" w:hAnsi="Verdana"/>
              </w:rPr>
              <w:t>voor</w:t>
            </w:r>
            <w:r w:rsidR="00830AD0">
              <w:rPr>
                <w:rFonts w:ascii="Verdana" w:hAnsi="Verdana"/>
              </w:rPr>
              <w:t>zijde</w:t>
            </w:r>
            <w:r>
              <w:rPr>
                <w:rFonts w:ascii="Verdana" w:hAnsi="Verdana"/>
              </w:rPr>
              <w:t xml:space="preserve"> </w:t>
            </w:r>
            <w:r w:rsidRPr="00FB6187">
              <w:rPr>
                <w:rFonts w:ascii="Verdana" w:hAnsi="Verdana"/>
              </w:rPr>
              <w:t>begaanbaar maken</w:t>
            </w:r>
          </w:p>
        </w:tc>
      </w:tr>
      <w:tr w:rsidR="00FB6187" w14:paraId="606BEEFB" w14:textId="77777777" w:rsidTr="580226FC">
        <w:tc>
          <w:tcPr>
            <w:tcW w:w="1271" w:type="dxa"/>
          </w:tcPr>
          <w:p w14:paraId="699E2EC8" w14:textId="27BC0AB2" w:rsidR="00FB6187" w:rsidRDefault="00FB6187">
            <w:pPr>
              <w:rPr>
                <w:rFonts w:ascii="Verdana" w:hAnsi="Verdana"/>
              </w:rPr>
            </w:pPr>
            <w:r>
              <w:rPr>
                <w:rFonts w:ascii="Verdana" w:hAnsi="Verdana"/>
              </w:rPr>
              <w:t>6</w:t>
            </w:r>
          </w:p>
        </w:tc>
        <w:tc>
          <w:tcPr>
            <w:tcW w:w="7745" w:type="dxa"/>
          </w:tcPr>
          <w:p w14:paraId="7475A5F0" w14:textId="24CC159C" w:rsidR="00FB6187" w:rsidRPr="00FB6187" w:rsidRDefault="00FB6187" w:rsidP="00FB6187">
            <w:pPr>
              <w:rPr>
                <w:rFonts w:ascii="Verdana" w:hAnsi="Verdana"/>
              </w:rPr>
            </w:pPr>
            <w:r>
              <w:rPr>
                <w:rFonts w:ascii="Verdana" w:hAnsi="Verdana"/>
              </w:rPr>
              <w:t xml:space="preserve">Hekken aan de voorzijde en achterzijde moeten </w:t>
            </w:r>
            <w:r w:rsidR="00B07125">
              <w:rPr>
                <w:rFonts w:ascii="Verdana" w:hAnsi="Verdana"/>
              </w:rPr>
              <w:t xml:space="preserve">eenvoudig </w:t>
            </w:r>
            <w:r>
              <w:rPr>
                <w:rFonts w:ascii="Verdana" w:hAnsi="Verdana"/>
              </w:rPr>
              <w:t>open kunnen</w:t>
            </w:r>
          </w:p>
        </w:tc>
      </w:tr>
      <w:tr w:rsidR="00FB6187" w14:paraId="4234D9B0" w14:textId="77777777" w:rsidTr="580226FC">
        <w:tc>
          <w:tcPr>
            <w:tcW w:w="1271" w:type="dxa"/>
          </w:tcPr>
          <w:p w14:paraId="6F491955" w14:textId="77777777" w:rsidR="00FB6187" w:rsidRDefault="00FB6187">
            <w:pPr>
              <w:rPr>
                <w:rFonts w:ascii="Verdana" w:hAnsi="Verdana"/>
              </w:rPr>
            </w:pPr>
          </w:p>
        </w:tc>
        <w:tc>
          <w:tcPr>
            <w:tcW w:w="7745" w:type="dxa"/>
          </w:tcPr>
          <w:p w14:paraId="625DC3FE" w14:textId="18460FF1" w:rsidR="00FB6187" w:rsidRPr="00FB6187" w:rsidRDefault="00FB6187" w:rsidP="00FB6187">
            <w:pPr>
              <w:rPr>
                <w:rFonts w:ascii="Verdana" w:hAnsi="Verdana"/>
                <w:b/>
              </w:rPr>
            </w:pPr>
            <w:r w:rsidRPr="00FB6187">
              <w:rPr>
                <w:rFonts w:ascii="Verdana" w:hAnsi="Verdana"/>
                <w:b/>
              </w:rPr>
              <w:t>Inrichting hoofdsportzaal</w:t>
            </w:r>
          </w:p>
        </w:tc>
      </w:tr>
      <w:tr w:rsidR="00FB6187" w14:paraId="25704BB1" w14:textId="77777777" w:rsidTr="580226FC">
        <w:tc>
          <w:tcPr>
            <w:tcW w:w="1271" w:type="dxa"/>
          </w:tcPr>
          <w:p w14:paraId="065C6AB3" w14:textId="601490C0" w:rsidR="00FB6187" w:rsidRDefault="00FB6187">
            <w:pPr>
              <w:rPr>
                <w:rFonts w:ascii="Verdana" w:hAnsi="Verdana"/>
              </w:rPr>
            </w:pPr>
            <w:r>
              <w:rPr>
                <w:rFonts w:ascii="Verdana" w:hAnsi="Verdana"/>
              </w:rPr>
              <w:t>7</w:t>
            </w:r>
          </w:p>
        </w:tc>
        <w:tc>
          <w:tcPr>
            <w:tcW w:w="7745" w:type="dxa"/>
          </w:tcPr>
          <w:p w14:paraId="22760A27" w14:textId="0A67E06B" w:rsidR="00FB6187" w:rsidRDefault="00F151A7" w:rsidP="580226FC">
            <w:pPr>
              <w:rPr>
                <w:rFonts w:ascii="Verdana" w:hAnsi="Verdana"/>
              </w:rPr>
            </w:pPr>
            <w:r>
              <w:rPr>
                <w:rFonts w:ascii="Verdana" w:hAnsi="Verdana"/>
              </w:rPr>
              <w:t xml:space="preserve">Opslagruimte </w:t>
            </w:r>
            <w:r w:rsidR="00DA00B0">
              <w:rPr>
                <w:rFonts w:ascii="Verdana" w:hAnsi="Verdana"/>
              </w:rPr>
              <w:t>creëren</w:t>
            </w:r>
            <w:r>
              <w:rPr>
                <w:rFonts w:ascii="Verdana" w:hAnsi="Verdana"/>
              </w:rPr>
              <w:t xml:space="preserve"> </w:t>
            </w:r>
            <w:r w:rsidR="580226FC" w:rsidRPr="580226FC">
              <w:rPr>
                <w:rFonts w:ascii="Verdana" w:hAnsi="Verdana"/>
              </w:rPr>
              <w:t>achter wanden die te openen zijn</w:t>
            </w:r>
          </w:p>
        </w:tc>
      </w:tr>
      <w:tr w:rsidR="00FB6187" w14:paraId="1B2E4B4F" w14:textId="77777777" w:rsidTr="580226FC">
        <w:tc>
          <w:tcPr>
            <w:tcW w:w="1271" w:type="dxa"/>
          </w:tcPr>
          <w:p w14:paraId="3F321021" w14:textId="77777777" w:rsidR="00FB6187" w:rsidRDefault="00FB6187">
            <w:pPr>
              <w:rPr>
                <w:rFonts w:ascii="Verdana" w:hAnsi="Verdana"/>
              </w:rPr>
            </w:pPr>
          </w:p>
        </w:tc>
        <w:tc>
          <w:tcPr>
            <w:tcW w:w="7745" w:type="dxa"/>
          </w:tcPr>
          <w:p w14:paraId="7EA1AB1C" w14:textId="391A1BF7" w:rsidR="00FB6187" w:rsidRPr="00FB6187" w:rsidRDefault="580226FC" w:rsidP="580226FC">
            <w:pPr>
              <w:rPr>
                <w:rFonts w:ascii="Verdana" w:hAnsi="Verdana"/>
                <w:b/>
                <w:bCs/>
              </w:rPr>
            </w:pPr>
            <w:r w:rsidRPr="580226FC">
              <w:rPr>
                <w:rFonts w:ascii="Verdana" w:hAnsi="Verdana"/>
                <w:b/>
                <w:bCs/>
              </w:rPr>
              <w:t>Buitenterrein voorzijde</w:t>
            </w:r>
          </w:p>
        </w:tc>
      </w:tr>
      <w:tr w:rsidR="00FB6187" w14:paraId="3F092046" w14:textId="77777777" w:rsidTr="580226FC">
        <w:tc>
          <w:tcPr>
            <w:tcW w:w="1271" w:type="dxa"/>
          </w:tcPr>
          <w:p w14:paraId="27887952" w14:textId="5C2804FB" w:rsidR="00FB6187" w:rsidRDefault="00FB6187">
            <w:pPr>
              <w:rPr>
                <w:rFonts w:ascii="Verdana" w:hAnsi="Verdana"/>
              </w:rPr>
            </w:pPr>
            <w:r>
              <w:rPr>
                <w:rFonts w:ascii="Verdana" w:hAnsi="Verdana"/>
              </w:rPr>
              <w:t>8</w:t>
            </w:r>
          </w:p>
        </w:tc>
        <w:tc>
          <w:tcPr>
            <w:tcW w:w="7745" w:type="dxa"/>
          </w:tcPr>
          <w:p w14:paraId="39A30BD1" w14:textId="380EE7E9" w:rsidR="00FB6187" w:rsidRPr="00FB6187" w:rsidRDefault="00FB6187" w:rsidP="00FB6187">
            <w:pPr>
              <w:rPr>
                <w:rFonts w:ascii="Verdana" w:hAnsi="Verdana"/>
              </w:rPr>
            </w:pPr>
            <w:r w:rsidRPr="00FB6187">
              <w:rPr>
                <w:rFonts w:ascii="Verdana" w:hAnsi="Verdana"/>
              </w:rPr>
              <w:t xml:space="preserve">Verbinden </w:t>
            </w:r>
            <w:r>
              <w:rPr>
                <w:rFonts w:ascii="Verdana" w:hAnsi="Verdana"/>
              </w:rPr>
              <w:t>twee voor ingangen door terras</w:t>
            </w:r>
          </w:p>
        </w:tc>
      </w:tr>
    </w:tbl>
    <w:p w14:paraId="516A2DB2" w14:textId="7B67F454" w:rsidR="00421038" w:rsidRDefault="00421038">
      <w:pPr>
        <w:rPr>
          <w:rFonts w:ascii="Verdana" w:hAnsi="Verdana"/>
        </w:rPr>
      </w:pPr>
    </w:p>
    <w:p w14:paraId="131A8C86" w14:textId="7C8DBC17" w:rsidR="00346BD0" w:rsidRPr="00DD03EA" w:rsidRDefault="00346BD0">
      <w:pPr>
        <w:rPr>
          <w:rFonts w:ascii="Verdana" w:hAnsi="Verdana"/>
        </w:rPr>
      </w:pPr>
    </w:p>
    <w:p w14:paraId="6475CAE2" w14:textId="15F52063" w:rsidR="00346BD0" w:rsidRPr="00DD03EA" w:rsidRDefault="00346BD0">
      <w:pPr>
        <w:rPr>
          <w:rFonts w:ascii="Verdana" w:hAnsi="Verdana"/>
        </w:rPr>
      </w:pPr>
    </w:p>
    <w:p w14:paraId="0DEE1433" w14:textId="77777777" w:rsidR="00346BD0" w:rsidRPr="00C46631" w:rsidRDefault="00346BD0">
      <w:pPr>
        <w:rPr>
          <w:rFonts w:ascii="Verdana" w:hAnsi="Verdana"/>
        </w:rPr>
      </w:pPr>
    </w:p>
    <w:p w14:paraId="3ADFD620" w14:textId="77777777" w:rsidR="009E2F03" w:rsidRPr="00C46631" w:rsidRDefault="009E2F03">
      <w:pPr>
        <w:rPr>
          <w:rFonts w:ascii="Verdana" w:hAnsi="Verdana"/>
        </w:rPr>
      </w:pPr>
      <w:r w:rsidRPr="00C46631">
        <w:rPr>
          <w:rFonts w:ascii="Verdana" w:hAnsi="Verdana"/>
        </w:rPr>
        <w:br w:type="page"/>
      </w:r>
    </w:p>
    <w:p w14:paraId="07012EE1" w14:textId="0A9A98AC" w:rsidR="00CD68B7" w:rsidRPr="00E06760" w:rsidRDefault="001C7128">
      <w:pPr>
        <w:rPr>
          <w:rFonts w:ascii="Verdana" w:hAnsi="Verdana"/>
          <w:b/>
        </w:rPr>
      </w:pPr>
      <w:r w:rsidRPr="00E06760">
        <w:rPr>
          <w:rFonts w:ascii="Verdana" w:hAnsi="Verdana"/>
          <w:b/>
        </w:rPr>
        <w:lastRenderedPageBreak/>
        <w:t>Bij</w:t>
      </w:r>
      <w:r w:rsidR="009E2F03" w:rsidRPr="00E06760">
        <w:rPr>
          <w:rFonts w:ascii="Verdana" w:hAnsi="Verdana"/>
          <w:b/>
        </w:rPr>
        <w:t>lage</w:t>
      </w:r>
      <w:r w:rsidR="00554366" w:rsidRPr="00E06760">
        <w:rPr>
          <w:rFonts w:ascii="Verdana" w:hAnsi="Verdana"/>
          <w:b/>
        </w:rPr>
        <w:t xml:space="preserve"> </w:t>
      </w:r>
      <w:r w:rsidR="00726717">
        <w:rPr>
          <w:rFonts w:ascii="Verdana" w:hAnsi="Verdana"/>
          <w:b/>
        </w:rPr>
        <w:t>–</w:t>
      </w:r>
      <w:r w:rsidR="009E2F03" w:rsidRPr="00E06760">
        <w:rPr>
          <w:rFonts w:ascii="Verdana" w:hAnsi="Verdana"/>
          <w:b/>
        </w:rPr>
        <w:t xml:space="preserve"> overzichtstekening</w:t>
      </w:r>
    </w:p>
    <w:p w14:paraId="0DA064B6" w14:textId="56E92F7A" w:rsidR="00CD68B7" w:rsidRPr="00DD03EA" w:rsidRDefault="009E2F03">
      <w:pPr>
        <w:rPr>
          <w:rFonts w:ascii="Verdana" w:hAnsi="Verdana"/>
        </w:rPr>
      </w:pPr>
      <w:r>
        <w:rPr>
          <w:noProof/>
        </w:rPr>
        <w:drawing>
          <wp:inline distT="0" distB="0" distL="0" distR="0" wp14:anchorId="4ACF3CA7" wp14:editId="175102C6">
            <wp:extent cx="7794651" cy="5698748"/>
            <wp:effectExtent l="318"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6200000">
                      <a:off x="0" y="0"/>
                      <a:ext cx="7811541" cy="5711097"/>
                    </a:xfrm>
                    <a:prstGeom prst="rect">
                      <a:avLst/>
                    </a:prstGeom>
                  </pic:spPr>
                </pic:pic>
              </a:graphicData>
            </a:graphic>
          </wp:inline>
        </w:drawing>
      </w:r>
    </w:p>
    <w:p w14:paraId="536E40D5" w14:textId="4EE8A44F" w:rsidR="00CD68B7" w:rsidRPr="00DD03EA" w:rsidRDefault="00CD68B7">
      <w:pPr>
        <w:rPr>
          <w:rFonts w:ascii="Verdana" w:hAnsi="Verdana"/>
        </w:rPr>
      </w:pPr>
    </w:p>
    <w:p w14:paraId="5EAEEEFD" w14:textId="58503E44" w:rsidR="00CD68B7" w:rsidRPr="00DD03EA" w:rsidRDefault="00CD68B7">
      <w:pPr>
        <w:rPr>
          <w:rFonts w:ascii="Verdana" w:hAnsi="Verdana"/>
        </w:rPr>
      </w:pPr>
    </w:p>
    <w:sectPr w:rsidR="00CD68B7" w:rsidRPr="00DD03EA">
      <w:footerReference w:type="default" r:id="rId3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608F" w:rsidP="00E360C9" w:rsidRDefault="00AE608F" w14:paraId="5C32EAF3" w14:textId="77777777">
      <w:pPr>
        <w:spacing w:after="0" w:line="240" w:lineRule="auto"/>
      </w:pPr>
      <w:r>
        <w:separator/>
      </w:r>
    </w:p>
  </w:endnote>
  <w:endnote w:type="continuationSeparator" w:id="0">
    <w:p w:rsidR="00AE608F" w:rsidP="00E360C9" w:rsidRDefault="00AE608F" w14:paraId="5F825F46" w14:textId="77777777">
      <w:pPr>
        <w:spacing w:after="0" w:line="240" w:lineRule="auto"/>
      </w:pPr>
      <w:r>
        <w:continuationSeparator/>
      </w:r>
    </w:p>
  </w:endnote>
  <w:endnote w:type="continuationNotice" w:id="1">
    <w:p w:rsidR="00AE608F" w:rsidRDefault="00AE608F" w14:paraId="07EFDB42"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2493831"/>
      <w:docPartObj>
        <w:docPartGallery w:val="Page Numbers (Bottom of Page)"/>
        <w:docPartUnique/>
      </w:docPartObj>
    </w:sdtPr>
    <w:sdtEndPr/>
    <w:sdtContent>
      <w:p w14:paraId="4D8136EE" w14:textId="3A2B83ED" w:rsidR="007C0284" w:rsidRDefault="007C0284">
        <w:pPr>
          <w:pStyle w:val="Voettekst"/>
          <w:jc w:val="center"/>
        </w:pPr>
        <w:r>
          <w:fldChar w:fldCharType="begin"/>
        </w:r>
        <w:r>
          <w:instrText>PAGE   \* MERGEFORMAT</w:instrText>
        </w:r>
        <w:r>
          <w:fldChar w:fldCharType="separate"/>
        </w:r>
        <w:r>
          <w:t>2</w:t>
        </w:r>
        <w:r>
          <w:fldChar w:fldCharType="end"/>
        </w:r>
      </w:p>
    </w:sdtContent>
  </w:sdt>
  <w:p w14:paraId="03F842DA" w14:textId="77777777" w:rsidR="003E55D6" w:rsidRDefault="003E55D6" w:rsidP="00DD03EA">
    <w:pPr>
      <w:pStyle w:val="Voetteks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608F" w:rsidP="00E360C9" w:rsidRDefault="00AE608F" w14:paraId="1EB5B332" w14:textId="77777777">
      <w:pPr>
        <w:spacing w:after="0" w:line="240" w:lineRule="auto"/>
      </w:pPr>
      <w:r>
        <w:separator/>
      </w:r>
    </w:p>
  </w:footnote>
  <w:footnote w:type="continuationSeparator" w:id="0">
    <w:p w:rsidR="00AE608F" w:rsidP="00E360C9" w:rsidRDefault="00AE608F" w14:paraId="435D518A" w14:textId="77777777">
      <w:pPr>
        <w:spacing w:after="0" w:line="240" w:lineRule="auto"/>
      </w:pPr>
      <w:r>
        <w:continuationSeparator/>
      </w:r>
    </w:p>
  </w:footnote>
  <w:footnote w:type="continuationNotice" w:id="1">
    <w:p w:rsidR="00AE608F" w:rsidRDefault="00AE608F" w14:paraId="26A45B57" w14:textId="7777777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B0293C"/>
    <w:multiLevelType w:val="hybridMultilevel"/>
    <w:tmpl w:val="36407FD4"/>
    <w:lvl w:ilvl="0" w:tplc="80967E34">
      <w:start w:val="2"/>
      <w:numFmt w:val="decimal"/>
      <w:lvlText w:val="%1."/>
      <w:lvlJc w:val="left"/>
      <w:pPr>
        <w:ind w:left="72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 w15:restartNumberingAfterBreak="0">
    <w:nsid w:val="10320FB6"/>
    <w:multiLevelType w:val="hybridMultilevel"/>
    <w:tmpl w:val="1E200C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3B6D0292"/>
    <w:multiLevelType w:val="hybridMultilevel"/>
    <w:tmpl w:val="3A5AFA86"/>
    <w:lvl w:ilvl="0" w:tplc="80967E34">
      <w:start w:val="2"/>
      <w:numFmt w:val="decimal"/>
      <w:lvlText w:val="%1."/>
      <w:lvlJc w:val="left"/>
      <w:pPr>
        <w:ind w:left="72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3" w15:restartNumberingAfterBreak="0">
    <w:nsid w:val="3DBD4841"/>
    <w:multiLevelType w:val="hybridMultilevel"/>
    <w:tmpl w:val="3A5AFA86"/>
    <w:lvl w:ilvl="0" w:tplc="80967E34">
      <w:start w:val="2"/>
      <w:numFmt w:val="decimal"/>
      <w:lvlText w:val="%1."/>
      <w:lvlJc w:val="left"/>
      <w:pPr>
        <w:ind w:left="72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4" w15:restartNumberingAfterBreak="0">
    <w:nsid w:val="6D9D0046"/>
    <w:multiLevelType w:val="hybridMultilevel"/>
    <w:tmpl w:val="7F7E97A8"/>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5" w15:restartNumberingAfterBreak="0">
    <w:nsid w:val="747E68AB"/>
    <w:multiLevelType w:val="hybridMultilevel"/>
    <w:tmpl w:val="9E9064F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num w:numId="1">
    <w:abstractNumId w:val="1"/>
  </w:num>
  <w:num w:numId="2">
    <w:abstractNumId w:val="5"/>
  </w:num>
  <w:num w:numId="3">
    <w:abstractNumId w:val="0"/>
  </w:num>
  <w:num w:numId="4">
    <w:abstractNumId w:val="3"/>
  </w:num>
  <w:num w:numId="5">
    <w:abstractNumId w:val="2"/>
  </w:num>
  <w:num w:numId="6">
    <w:abstractNumId w:val="4"/>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BAF48D2"/>
    <w:rsid w:val="00013E41"/>
    <w:rsid w:val="00017842"/>
    <w:rsid w:val="00025589"/>
    <w:rsid w:val="00041BB4"/>
    <w:rsid w:val="00047220"/>
    <w:rsid w:val="00064382"/>
    <w:rsid w:val="00064401"/>
    <w:rsid w:val="00093006"/>
    <w:rsid w:val="0009396E"/>
    <w:rsid w:val="000B0BB0"/>
    <w:rsid w:val="000B311D"/>
    <w:rsid w:val="000B3F63"/>
    <w:rsid w:val="000B434B"/>
    <w:rsid w:val="000C16BF"/>
    <w:rsid w:val="000C59E8"/>
    <w:rsid w:val="000F1352"/>
    <w:rsid w:val="000F4494"/>
    <w:rsid w:val="000F5A43"/>
    <w:rsid w:val="00105FDA"/>
    <w:rsid w:val="001076A7"/>
    <w:rsid w:val="00115598"/>
    <w:rsid w:val="00155CBC"/>
    <w:rsid w:val="00172BD4"/>
    <w:rsid w:val="00180891"/>
    <w:rsid w:val="00184B88"/>
    <w:rsid w:val="0019670A"/>
    <w:rsid w:val="001A75A4"/>
    <w:rsid w:val="001B2EA0"/>
    <w:rsid w:val="001C7128"/>
    <w:rsid w:val="001D7F57"/>
    <w:rsid w:val="001D7F8C"/>
    <w:rsid w:val="001E1842"/>
    <w:rsid w:val="001E57B8"/>
    <w:rsid w:val="001F0271"/>
    <w:rsid w:val="002334F2"/>
    <w:rsid w:val="002464AC"/>
    <w:rsid w:val="002638E5"/>
    <w:rsid w:val="002A22D4"/>
    <w:rsid w:val="002A4E0B"/>
    <w:rsid w:val="002B3E15"/>
    <w:rsid w:val="002C6994"/>
    <w:rsid w:val="002D2905"/>
    <w:rsid w:val="002E11C4"/>
    <w:rsid w:val="002E4505"/>
    <w:rsid w:val="002F2F56"/>
    <w:rsid w:val="003021D4"/>
    <w:rsid w:val="00302F6E"/>
    <w:rsid w:val="00303070"/>
    <w:rsid w:val="00316889"/>
    <w:rsid w:val="0033022E"/>
    <w:rsid w:val="00346BD0"/>
    <w:rsid w:val="00354FF5"/>
    <w:rsid w:val="0036448F"/>
    <w:rsid w:val="0038659F"/>
    <w:rsid w:val="00391AD2"/>
    <w:rsid w:val="00397D9B"/>
    <w:rsid w:val="003B53E3"/>
    <w:rsid w:val="003D4B67"/>
    <w:rsid w:val="003D63C4"/>
    <w:rsid w:val="003E55D6"/>
    <w:rsid w:val="004026BC"/>
    <w:rsid w:val="00421038"/>
    <w:rsid w:val="00433BBD"/>
    <w:rsid w:val="00440C8D"/>
    <w:rsid w:val="00462080"/>
    <w:rsid w:val="004723B5"/>
    <w:rsid w:val="0049468E"/>
    <w:rsid w:val="0049479F"/>
    <w:rsid w:val="00495AAC"/>
    <w:rsid w:val="004A51EF"/>
    <w:rsid w:val="004A6D09"/>
    <w:rsid w:val="004D0B6E"/>
    <w:rsid w:val="004E0510"/>
    <w:rsid w:val="004F13B2"/>
    <w:rsid w:val="00500950"/>
    <w:rsid w:val="00533143"/>
    <w:rsid w:val="00534700"/>
    <w:rsid w:val="005361EB"/>
    <w:rsid w:val="005424AA"/>
    <w:rsid w:val="00542AF4"/>
    <w:rsid w:val="00554366"/>
    <w:rsid w:val="00561893"/>
    <w:rsid w:val="00572415"/>
    <w:rsid w:val="00584C6F"/>
    <w:rsid w:val="00591B69"/>
    <w:rsid w:val="00592EF8"/>
    <w:rsid w:val="005969E1"/>
    <w:rsid w:val="005A0DB7"/>
    <w:rsid w:val="005A1FEA"/>
    <w:rsid w:val="005B43FF"/>
    <w:rsid w:val="005D58B7"/>
    <w:rsid w:val="00620DDD"/>
    <w:rsid w:val="00621340"/>
    <w:rsid w:val="00621CD2"/>
    <w:rsid w:val="00627C17"/>
    <w:rsid w:val="00634DAC"/>
    <w:rsid w:val="00651346"/>
    <w:rsid w:val="00686C45"/>
    <w:rsid w:val="006D0D45"/>
    <w:rsid w:val="006D3D66"/>
    <w:rsid w:val="006F1045"/>
    <w:rsid w:val="006F724B"/>
    <w:rsid w:val="0070355E"/>
    <w:rsid w:val="00706C5F"/>
    <w:rsid w:val="00707694"/>
    <w:rsid w:val="00726717"/>
    <w:rsid w:val="00741451"/>
    <w:rsid w:val="0075076E"/>
    <w:rsid w:val="00762AA1"/>
    <w:rsid w:val="00764A2D"/>
    <w:rsid w:val="007704EA"/>
    <w:rsid w:val="00775302"/>
    <w:rsid w:val="00782795"/>
    <w:rsid w:val="007835CD"/>
    <w:rsid w:val="0078532E"/>
    <w:rsid w:val="00790AF7"/>
    <w:rsid w:val="007A2351"/>
    <w:rsid w:val="007C0284"/>
    <w:rsid w:val="007C3477"/>
    <w:rsid w:val="00801242"/>
    <w:rsid w:val="00807F1B"/>
    <w:rsid w:val="00811BA1"/>
    <w:rsid w:val="00816F83"/>
    <w:rsid w:val="008258F4"/>
    <w:rsid w:val="00825FF4"/>
    <w:rsid w:val="00830AD0"/>
    <w:rsid w:val="0086571A"/>
    <w:rsid w:val="00884AB2"/>
    <w:rsid w:val="008901C9"/>
    <w:rsid w:val="008A15DE"/>
    <w:rsid w:val="008C6F5C"/>
    <w:rsid w:val="008C7F1A"/>
    <w:rsid w:val="008D1ABE"/>
    <w:rsid w:val="008D366F"/>
    <w:rsid w:val="00905A21"/>
    <w:rsid w:val="009143C8"/>
    <w:rsid w:val="00923723"/>
    <w:rsid w:val="00945560"/>
    <w:rsid w:val="009528CC"/>
    <w:rsid w:val="00962153"/>
    <w:rsid w:val="00971903"/>
    <w:rsid w:val="00972D34"/>
    <w:rsid w:val="009B388C"/>
    <w:rsid w:val="009B469C"/>
    <w:rsid w:val="009B76BA"/>
    <w:rsid w:val="009D1390"/>
    <w:rsid w:val="009D3BE7"/>
    <w:rsid w:val="009E2F03"/>
    <w:rsid w:val="00A1438A"/>
    <w:rsid w:val="00A22EA0"/>
    <w:rsid w:val="00A25B1C"/>
    <w:rsid w:val="00A36B4F"/>
    <w:rsid w:val="00A61A24"/>
    <w:rsid w:val="00A660A5"/>
    <w:rsid w:val="00A72A11"/>
    <w:rsid w:val="00A7719D"/>
    <w:rsid w:val="00A82245"/>
    <w:rsid w:val="00A85C21"/>
    <w:rsid w:val="00A86669"/>
    <w:rsid w:val="00A94959"/>
    <w:rsid w:val="00AA674A"/>
    <w:rsid w:val="00AE608F"/>
    <w:rsid w:val="00B07125"/>
    <w:rsid w:val="00B75F92"/>
    <w:rsid w:val="00B83CEA"/>
    <w:rsid w:val="00BC7E66"/>
    <w:rsid w:val="00C11DD5"/>
    <w:rsid w:val="00C325A4"/>
    <w:rsid w:val="00C33B2C"/>
    <w:rsid w:val="00C42CFC"/>
    <w:rsid w:val="00C46154"/>
    <w:rsid w:val="00C46631"/>
    <w:rsid w:val="00C47284"/>
    <w:rsid w:val="00C47955"/>
    <w:rsid w:val="00C57039"/>
    <w:rsid w:val="00C60DC2"/>
    <w:rsid w:val="00C6544C"/>
    <w:rsid w:val="00C6546F"/>
    <w:rsid w:val="00C7563A"/>
    <w:rsid w:val="00C84005"/>
    <w:rsid w:val="00C90B46"/>
    <w:rsid w:val="00CA0EDF"/>
    <w:rsid w:val="00CA7285"/>
    <w:rsid w:val="00CB27C1"/>
    <w:rsid w:val="00CC1587"/>
    <w:rsid w:val="00CD2121"/>
    <w:rsid w:val="00CD68B7"/>
    <w:rsid w:val="00CF0023"/>
    <w:rsid w:val="00D1720C"/>
    <w:rsid w:val="00D20EB2"/>
    <w:rsid w:val="00D36DC5"/>
    <w:rsid w:val="00D50F3F"/>
    <w:rsid w:val="00D520BB"/>
    <w:rsid w:val="00D64C05"/>
    <w:rsid w:val="00D65FC1"/>
    <w:rsid w:val="00D906F4"/>
    <w:rsid w:val="00D92D48"/>
    <w:rsid w:val="00D9608C"/>
    <w:rsid w:val="00DA00B0"/>
    <w:rsid w:val="00DA0547"/>
    <w:rsid w:val="00DA18E5"/>
    <w:rsid w:val="00DA5454"/>
    <w:rsid w:val="00DC4300"/>
    <w:rsid w:val="00DD03EA"/>
    <w:rsid w:val="00E06760"/>
    <w:rsid w:val="00E17877"/>
    <w:rsid w:val="00E22BA1"/>
    <w:rsid w:val="00E234D2"/>
    <w:rsid w:val="00E360C9"/>
    <w:rsid w:val="00E51780"/>
    <w:rsid w:val="00E61BB4"/>
    <w:rsid w:val="00E7688E"/>
    <w:rsid w:val="00E82DE2"/>
    <w:rsid w:val="00E848C0"/>
    <w:rsid w:val="00EA5005"/>
    <w:rsid w:val="00EB083B"/>
    <w:rsid w:val="00ED7A80"/>
    <w:rsid w:val="00EE449F"/>
    <w:rsid w:val="00F07DA7"/>
    <w:rsid w:val="00F151A7"/>
    <w:rsid w:val="00F16D16"/>
    <w:rsid w:val="00F366E1"/>
    <w:rsid w:val="00F42A22"/>
    <w:rsid w:val="00F50373"/>
    <w:rsid w:val="00F509A2"/>
    <w:rsid w:val="00F55665"/>
    <w:rsid w:val="00F71329"/>
    <w:rsid w:val="00FB6187"/>
    <w:rsid w:val="00FC0580"/>
    <w:rsid w:val="00FD09E6"/>
    <w:rsid w:val="00FD19E3"/>
    <w:rsid w:val="00FE2DFF"/>
    <w:rsid w:val="00FF0C84"/>
    <w:rsid w:val="00FF0FD5"/>
    <w:rsid w:val="00FF3265"/>
    <w:rsid w:val="00FF6FB1"/>
    <w:rsid w:val="05B17E90"/>
    <w:rsid w:val="0EBE28E2"/>
    <w:rsid w:val="39F3FA13"/>
    <w:rsid w:val="46090D7F"/>
    <w:rsid w:val="4E0D58BE"/>
    <w:rsid w:val="580226FC"/>
    <w:rsid w:val="7BAF48D2"/>
    <w:rsid w:val="7D468CD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AF48D2"/>
  <w15:chartTrackingRefBased/>
  <w15:docId w15:val="{2A934A7E-B288-446F-B5D9-D858E18B2C1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Standaard" w:default="1">
    <w:name w:val="Normal"/>
    <w:qFormat/>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paragraph" w:styleId="Koptekst">
    <w:name w:val="header"/>
    <w:basedOn w:val="Standaard"/>
    <w:link w:val="KoptekstChar"/>
    <w:uiPriority w:val="99"/>
    <w:unhideWhenUsed/>
    <w:rsid w:val="00E360C9"/>
    <w:pPr>
      <w:tabs>
        <w:tab w:val="center" w:pos="4536"/>
        <w:tab w:val="right" w:pos="9072"/>
      </w:tabs>
      <w:spacing w:after="0" w:line="240" w:lineRule="auto"/>
    </w:pPr>
  </w:style>
  <w:style w:type="character" w:styleId="KoptekstChar" w:customStyle="1">
    <w:name w:val="Koptekst Char"/>
    <w:basedOn w:val="Standaardalinea-lettertype"/>
    <w:link w:val="Koptekst"/>
    <w:uiPriority w:val="99"/>
    <w:rsid w:val="00E360C9"/>
  </w:style>
  <w:style w:type="paragraph" w:styleId="Voettekst">
    <w:name w:val="footer"/>
    <w:basedOn w:val="Standaard"/>
    <w:link w:val="VoettekstChar"/>
    <w:uiPriority w:val="99"/>
    <w:unhideWhenUsed/>
    <w:rsid w:val="00E360C9"/>
    <w:pPr>
      <w:tabs>
        <w:tab w:val="center" w:pos="4536"/>
        <w:tab w:val="right" w:pos="9072"/>
      </w:tabs>
      <w:spacing w:after="0" w:line="240" w:lineRule="auto"/>
    </w:pPr>
  </w:style>
  <w:style w:type="character" w:styleId="VoettekstChar" w:customStyle="1">
    <w:name w:val="Voettekst Char"/>
    <w:basedOn w:val="Standaardalinea-lettertype"/>
    <w:link w:val="Voettekst"/>
    <w:uiPriority w:val="99"/>
    <w:rsid w:val="00E360C9"/>
  </w:style>
  <w:style w:type="character" w:styleId="Verwijzingopmerking">
    <w:name w:val="annotation reference"/>
    <w:basedOn w:val="Standaardalinea-lettertype"/>
    <w:uiPriority w:val="99"/>
    <w:semiHidden/>
    <w:unhideWhenUsed/>
    <w:rsid w:val="009D1390"/>
    <w:rPr>
      <w:sz w:val="16"/>
      <w:szCs w:val="16"/>
    </w:rPr>
  </w:style>
  <w:style w:type="paragraph" w:styleId="Tekstopmerking">
    <w:name w:val="annotation text"/>
    <w:basedOn w:val="Standaard"/>
    <w:link w:val="TekstopmerkingChar"/>
    <w:uiPriority w:val="99"/>
    <w:semiHidden/>
    <w:unhideWhenUsed/>
    <w:rsid w:val="009D1390"/>
    <w:pPr>
      <w:spacing w:line="240" w:lineRule="auto"/>
    </w:pPr>
    <w:rPr>
      <w:sz w:val="20"/>
      <w:szCs w:val="20"/>
    </w:rPr>
  </w:style>
  <w:style w:type="character" w:styleId="TekstopmerkingChar" w:customStyle="1">
    <w:name w:val="Tekst opmerking Char"/>
    <w:basedOn w:val="Standaardalinea-lettertype"/>
    <w:link w:val="Tekstopmerking"/>
    <w:uiPriority w:val="99"/>
    <w:semiHidden/>
    <w:rsid w:val="009D1390"/>
    <w:rPr>
      <w:sz w:val="20"/>
      <w:szCs w:val="20"/>
    </w:rPr>
  </w:style>
  <w:style w:type="paragraph" w:styleId="Onderwerpvanopmerking">
    <w:name w:val="annotation subject"/>
    <w:basedOn w:val="Tekstopmerking"/>
    <w:next w:val="Tekstopmerking"/>
    <w:link w:val="OnderwerpvanopmerkingChar"/>
    <w:uiPriority w:val="99"/>
    <w:semiHidden/>
    <w:unhideWhenUsed/>
    <w:rsid w:val="009D1390"/>
    <w:rPr>
      <w:b/>
      <w:bCs/>
    </w:rPr>
  </w:style>
  <w:style w:type="character" w:styleId="OnderwerpvanopmerkingChar" w:customStyle="1">
    <w:name w:val="Onderwerp van opmerking Char"/>
    <w:basedOn w:val="TekstopmerkingChar"/>
    <w:link w:val="Onderwerpvanopmerking"/>
    <w:uiPriority w:val="99"/>
    <w:semiHidden/>
    <w:rsid w:val="009D1390"/>
    <w:rPr>
      <w:b/>
      <w:bCs/>
      <w:sz w:val="20"/>
      <w:szCs w:val="20"/>
    </w:rPr>
  </w:style>
  <w:style w:type="paragraph" w:styleId="Ballontekst">
    <w:name w:val="Balloon Text"/>
    <w:basedOn w:val="Standaard"/>
    <w:link w:val="BallontekstChar"/>
    <w:uiPriority w:val="99"/>
    <w:semiHidden/>
    <w:unhideWhenUsed/>
    <w:rsid w:val="009D1390"/>
    <w:pPr>
      <w:spacing w:after="0" w:line="240" w:lineRule="auto"/>
    </w:pPr>
    <w:rPr>
      <w:rFonts w:ascii="Segoe UI" w:hAnsi="Segoe UI" w:cs="Segoe UI"/>
      <w:sz w:val="18"/>
      <w:szCs w:val="18"/>
    </w:rPr>
  </w:style>
  <w:style w:type="character" w:styleId="BallontekstChar" w:customStyle="1">
    <w:name w:val="Ballontekst Char"/>
    <w:basedOn w:val="Standaardalinea-lettertype"/>
    <w:link w:val="Ballontekst"/>
    <w:uiPriority w:val="99"/>
    <w:semiHidden/>
    <w:rsid w:val="009D1390"/>
    <w:rPr>
      <w:rFonts w:ascii="Segoe UI" w:hAnsi="Segoe UI" w:cs="Segoe UI"/>
      <w:sz w:val="18"/>
      <w:szCs w:val="18"/>
    </w:rPr>
  </w:style>
  <w:style w:type="paragraph" w:styleId="Lijstalinea">
    <w:name w:val="List Paragraph"/>
    <w:basedOn w:val="Standaard"/>
    <w:uiPriority w:val="34"/>
    <w:qFormat/>
    <w:rsid w:val="00EB083B"/>
    <w:pPr>
      <w:ind w:left="720"/>
      <w:contextualSpacing/>
    </w:pPr>
  </w:style>
  <w:style w:type="character" w:styleId="Hyperlink">
    <w:name w:val="Hyperlink"/>
    <w:basedOn w:val="Standaardalinea-lettertype"/>
    <w:uiPriority w:val="99"/>
    <w:unhideWhenUsed/>
    <w:rsid w:val="000F5A43"/>
    <w:rPr>
      <w:color w:val="0563C1" w:themeColor="hyperlink"/>
      <w:u w:val="single"/>
    </w:rPr>
  </w:style>
  <w:style w:type="table" w:styleId="Tabelraster">
    <w:name w:val="Table Grid"/>
    <w:basedOn w:val="Standaardtabel"/>
    <w:uiPriority w:val="39"/>
    <w:rsid w:val="0096215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aragraph" w:customStyle="1">
    <w:name w:val="paragraph"/>
    <w:basedOn w:val="Standaard"/>
    <w:rsid w:val="00962153"/>
    <w:pPr>
      <w:spacing w:before="100" w:beforeAutospacing="1" w:after="100" w:afterAutospacing="1" w:line="240" w:lineRule="auto"/>
    </w:pPr>
    <w:rPr>
      <w:rFonts w:ascii="Times New Roman" w:hAnsi="Times New Roman" w:eastAsia="Times New Roman" w:cs="Times New Roman"/>
      <w:sz w:val="24"/>
      <w:szCs w:val="24"/>
      <w:lang w:eastAsia="nl-NL"/>
    </w:rPr>
  </w:style>
  <w:style w:type="character" w:styleId="normaltextrun" w:customStyle="1">
    <w:name w:val="normaltextrun"/>
    <w:basedOn w:val="Standaardalinea-lettertype"/>
    <w:rsid w:val="00962153"/>
  </w:style>
  <w:style w:type="character" w:styleId="eop" w:customStyle="1">
    <w:name w:val="eop"/>
    <w:basedOn w:val="Standaardalinea-lettertype"/>
    <w:rsid w:val="00962153"/>
  </w:style>
  <w:style w:type="paragraph" w:styleId="Geenafstand">
    <w:name w:val="No Spacing"/>
    <w:uiPriority w:val="1"/>
    <w:qFormat/>
    <w:rsid w:val="003021D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0919614">
      <w:bodyDiv w:val="1"/>
      <w:marLeft w:val="0"/>
      <w:marRight w:val="0"/>
      <w:marTop w:val="0"/>
      <w:marBottom w:val="0"/>
      <w:divBdr>
        <w:top w:val="none" w:sz="0" w:space="0" w:color="auto"/>
        <w:left w:val="none" w:sz="0" w:space="0" w:color="auto"/>
        <w:bottom w:val="none" w:sz="0" w:space="0" w:color="auto"/>
        <w:right w:val="none" w:sz="0" w:space="0" w:color="auto"/>
      </w:divBdr>
      <w:divsChild>
        <w:div w:id="1172573314">
          <w:marLeft w:val="0"/>
          <w:marRight w:val="0"/>
          <w:marTop w:val="0"/>
          <w:marBottom w:val="0"/>
          <w:divBdr>
            <w:top w:val="none" w:sz="0" w:space="0" w:color="auto"/>
            <w:left w:val="none" w:sz="0" w:space="0" w:color="auto"/>
            <w:bottom w:val="none" w:sz="0" w:space="0" w:color="auto"/>
            <w:right w:val="none" w:sz="0" w:space="0" w:color="auto"/>
          </w:divBdr>
          <w:divsChild>
            <w:div w:id="1025789576">
              <w:marLeft w:val="0"/>
              <w:marRight w:val="0"/>
              <w:marTop w:val="0"/>
              <w:marBottom w:val="0"/>
              <w:divBdr>
                <w:top w:val="none" w:sz="0" w:space="0" w:color="auto"/>
                <w:left w:val="none" w:sz="0" w:space="0" w:color="auto"/>
                <w:bottom w:val="none" w:sz="0" w:space="0" w:color="auto"/>
                <w:right w:val="none" w:sz="0" w:space="0" w:color="auto"/>
              </w:divBdr>
            </w:div>
          </w:divsChild>
        </w:div>
        <w:div w:id="843938123">
          <w:marLeft w:val="0"/>
          <w:marRight w:val="0"/>
          <w:marTop w:val="0"/>
          <w:marBottom w:val="0"/>
          <w:divBdr>
            <w:top w:val="none" w:sz="0" w:space="0" w:color="auto"/>
            <w:left w:val="none" w:sz="0" w:space="0" w:color="auto"/>
            <w:bottom w:val="none" w:sz="0" w:space="0" w:color="auto"/>
            <w:right w:val="none" w:sz="0" w:space="0" w:color="auto"/>
          </w:divBdr>
          <w:divsChild>
            <w:div w:id="1580603882">
              <w:marLeft w:val="0"/>
              <w:marRight w:val="0"/>
              <w:marTop w:val="0"/>
              <w:marBottom w:val="0"/>
              <w:divBdr>
                <w:top w:val="none" w:sz="0" w:space="0" w:color="auto"/>
                <w:left w:val="none" w:sz="0" w:space="0" w:color="auto"/>
                <w:bottom w:val="none" w:sz="0" w:space="0" w:color="auto"/>
                <w:right w:val="none" w:sz="0" w:space="0" w:color="auto"/>
              </w:divBdr>
            </w:div>
          </w:divsChild>
        </w:div>
        <w:div w:id="1012998444">
          <w:marLeft w:val="0"/>
          <w:marRight w:val="0"/>
          <w:marTop w:val="0"/>
          <w:marBottom w:val="0"/>
          <w:divBdr>
            <w:top w:val="none" w:sz="0" w:space="0" w:color="auto"/>
            <w:left w:val="none" w:sz="0" w:space="0" w:color="auto"/>
            <w:bottom w:val="none" w:sz="0" w:space="0" w:color="auto"/>
            <w:right w:val="none" w:sz="0" w:space="0" w:color="auto"/>
          </w:divBdr>
          <w:divsChild>
            <w:div w:id="1793206196">
              <w:marLeft w:val="0"/>
              <w:marRight w:val="0"/>
              <w:marTop w:val="0"/>
              <w:marBottom w:val="0"/>
              <w:divBdr>
                <w:top w:val="none" w:sz="0" w:space="0" w:color="auto"/>
                <w:left w:val="none" w:sz="0" w:space="0" w:color="auto"/>
                <w:bottom w:val="none" w:sz="0" w:space="0" w:color="auto"/>
                <w:right w:val="none" w:sz="0" w:space="0" w:color="auto"/>
              </w:divBdr>
            </w:div>
          </w:divsChild>
        </w:div>
        <w:div w:id="131025720">
          <w:marLeft w:val="0"/>
          <w:marRight w:val="0"/>
          <w:marTop w:val="0"/>
          <w:marBottom w:val="0"/>
          <w:divBdr>
            <w:top w:val="none" w:sz="0" w:space="0" w:color="auto"/>
            <w:left w:val="none" w:sz="0" w:space="0" w:color="auto"/>
            <w:bottom w:val="none" w:sz="0" w:space="0" w:color="auto"/>
            <w:right w:val="none" w:sz="0" w:space="0" w:color="auto"/>
          </w:divBdr>
          <w:divsChild>
            <w:div w:id="544564101">
              <w:marLeft w:val="0"/>
              <w:marRight w:val="0"/>
              <w:marTop w:val="0"/>
              <w:marBottom w:val="0"/>
              <w:divBdr>
                <w:top w:val="none" w:sz="0" w:space="0" w:color="auto"/>
                <w:left w:val="none" w:sz="0" w:space="0" w:color="auto"/>
                <w:bottom w:val="none" w:sz="0" w:space="0" w:color="auto"/>
                <w:right w:val="none" w:sz="0" w:space="0" w:color="auto"/>
              </w:divBdr>
            </w:div>
          </w:divsChild>
        </w:div>
        <w:div w:id="26761354">
          <w:marLeft w:val="0"/>
          <w:marRight w:val="0"/>
          <w:marTop w:val="0"/>
          <w:marBottom w:val="0"/>
          <w:divBdr>
            <w:top w:val="none" w:sz="0" w:space="0" w:color="auto"/>
            <w:left w:val="none" w:sz="0" w:space="0" w:color="auto"/>
            <w:bottom w:val="none" w:sz="0" w:space="0" w:color="auto"/>
            <w:right w:val="none" w:sz="0" w:space="0" w:color="auto"/>
          </w:divBdr>
          <w:divsChild>
            <w:div w:id="823815119">
              <w:marLeft w:val="0"/>
              <w:marRight w:val="0"/>
              <w:marTop w:val="0"/>
              <w:marBottom w:val="0"/>
              <w:divBdr>
                <w:top w:val="none" w:sz="0" w:space="0" w:color="auto"/>
                <w:left w:val="none" w:sz="0" w:space="0" w:color="auto"/>
                <w:bottom w:val="none" w:sz="0" w:space="0" w:color="auto"/>
                <w:right w:val="none" w:sz="0" w:space="0" w:color="auto"/>
              </w:divBdr>
            </w:div>
          </w:divsChild>
        </w:div>
        <w:div w:id="2133595897">
          <w:marLeft w:val="0"/>
          <w:marRight w:val="0"/>
          <w:marTop w:val="0"/>
          <w:marBottom w:val="0"/>
          <w:divBdr>
            <w:top w:val="none" w:sz="0" w:space="0" w:color="auto"/>
            <w:left w:val="none" w:sz="0" w:space="0" w:color="auto"/>
            <w:bottom w:val="none" w:sz="0" w:space="0" w:color="auto"/>
            <w:right w:val="none" w:sz="0" w:space="0" w:color="auto"/>
          </w:divBdr>
          <w:divsChild>
            <w:div w:id="1015766133">
              <w:marLeft w:val="0"/>
              <w:marRight w:val="0"/>
              <w:marTop w:val="0"/>
              <w:marBottom w:val="0"/>
              <w:divBdr>
                <w:top w:val="none" w:sz="0" w:space="0" w:color="auto"/>
                <w:left w:val="none" w:sz="0" w:space="0" w:color="auto"/>
                <w:bottom w:val="none" w:sz="0" w:space="0" w:color="auto"/>
                <w:right w:val="none" w:sz="0" w:space="0" w:color="auto"/>
              </w:divBdr>
            </w:div>
            <w:div w:id="122236304">
              <w:marLeft w:val="0"/>
              <w:marRight w:val="0"/>
              <w:marTop w:val="0"/>
              <w:marBottom w:val="0"/>
              <w:divBdr>
                <w:top w:val="none" w:sz="0" w:space="0" w:color="auto"/>
                <w:left w:val="none" w:sz="0" w:space="0" w:color="auto"/>
                <w:bottom w:val="none" w:sz="0" w:space="0" w:color="auto"/>
                <w:right w:val="none" w:sz="0" w:space="0" w:color="auto"/>
              </w:divBdr>
            </w:div>
          </w:divsChild>
        </w:div>
        <w:div w:id="1865626724">
          <w:marLeft w:val="0"/>
          <w:marRight w:val="0"/>
          <w:marTop w:val="0"/>
          <w:marBottom w:val="0"/>
          <w:divBdr>
            <w:top w:val="none" w:sz="0" w:space="0" w:color="auto"/>
            <w:left w:val="none" w:sz="0" w:space="0" w:color="auto"/>
            <w:bottom w:val="none" w:sz="0" w:space="0" w:color="auto"/>
            <w:right w:val="none" w:sz="0" w:space="0" w:color="auto"/>
          </w:divBdr>
          <w:divsChild>
            <w:div w:id="1743214671">
              <w:marLeft w:val="0"/>
              <w:marRight w:val="0"/>
              <w:marTop w:val="0"/>
              <w:marBottom w:val="0"/>
              <w:divBdr>
                <w:top w:val="none" w:sz="0" w:space="0" w:color="auto"/>
                <w:left w:val="none" w:sz="0" w:space="0" w:color="auto"/>
                <w:bottom w:val="none" w:sz="0" w:space="0" w:color="auto"/>
                <w:right w:val="none" w:sz="0" w:space="0" w:color="auto"/>
              </w:divBdr>
            </w:div>
          </w:divsChild>
        </w:div>
        <w:div w:id="1009600281">
          <w:marLeft w:val="0"/>
          <w:marRight w:val="0"/>
          <w:marTop w:val="0"/>
          <w:marBottom w:val="0"/>
          <w:divBdr>
            <w:top w:val="none" w:sz="0" w:space="0" w:color="auto"/>
            <w:left w:val="none" w:sz="0" w:space="0" w:color="auto"/>
            <w:bottom w:val="none" w:sz="0" w:space="0" w:color="auto"/>
            <w:right w:val="none" w:sz="0" w:space="0" w:color="auto"/>
          </w:divBdr>
          <w:divsChild>
            <w:div w:id="1798446744">
              <w:marLeft w:val="0"/>
              <w:marRight w:val="0"/>
              <w:marTop w:val="0"/>
              <w:marBottom w:val="0"/>
              <w:divBdr>
                <w:top w:val="none" w:sz="0" w:space="0" w:color="auto"/>
                <w:left w:val="none" w:sz="0" w:space="0" w:color="auto"/>
                <w:bottom w:val="none" w:sz="0" w:space="0" w:color="auto"/>
                <w:right w:val="none" w:sz="0" w:space="0" w:color="auto"/>
              </w:divBdr>
            </w:div>
          </w:divsChild>
        </w:div>
        <w:div w:id="2098866566">
          <w:marLeft w:val="0"/>
          <w:marRight w:val="0"/>
          <w:marTop w:val="0"/>
          <w:marBottom w:val="0"/>
          <w:divBdr>
            <w:top w:val="none" w:sz="0" w:space="0" w:color="auto"/>
            <w:left w:val="none" w:sz="0" w:space="0" w:color="auto"/>
            <w:bottom w:val="none" w:sz="0" w:space="0" w:color="auto"/>
            <w:right w:val="none" w:sz="0" w:space="0" w:color="auto"/>
          </w:divBdr>
          <w:divsChild>
            <w:div w:id="801968276">
              <w:marLeft w:val="0"/>
              <w:marRight w:val="0"/>
              <w:marTop w:val="0"/>
              <w:marBottom w:val="0"/>
              <w:divBdr>
                <w:top w:val="none" w:sz="0" w:space="0" w:color="auto"/>
                <w:left w:val="none" w:sz="0" w:space="0" w:color="auto"/>
                <w:bottom w:val="none" w:sz="0" w:space="0" w:color="auto"/>
                <w:right w:val="none" w:sz="0" w:space="0" w:color="auto"/>
              </w:divBdr>
            </w:div>
          </w:divsChild>
        </w:div>
        <w:div w:id="1594975842">
          <w:marLeft w:val="0"/>
          <w:marRight w:val="0"/>
          <w:marTop w:val="0"/>
          <w:marBottom w:val="0"/>
          <w:divBdr>
            <w:top w:val="none" w:sz="0" w:space="0" w:color="auto"/>
            <w:left w:val="none" w:sz="0" w:space="0" w:color="auto"/>
            <w:bottom w:val="none" w:sz="0" w:space="0" w:color="auto"/>
            <w:right w:val="none" w:sz="0" w:space="0" w:color="auto"/>
          </w:divBdr>
          <w:divsChild>
            <w:div w:id="134765850">
              <w:marLeft w:val="0"/>
              <w:marRight w:val="0"/>
              <w:marTop w:val="0"/>
              <w:marBottom w:val="0"/>
              <w:divBdr>
                <w:top w:val="none" w:sz="0" w:space="0" w:color="auto"/>
                <w:left w:val="none" w:sz="0" w:space="0" w:color="auto"/>
                <w:bottom w:val="none" w:sz="0" w:space="0" w:color="auto"/>
                <w:right w:val="none" w:sz="0" w:space="0" w:color="auto"/>
              </w:divBdr>
            </w:div>
          </w:divsChild>
        </w:div>
        <w:div w:id="423575414">
          <w:marLeft w:val="0"/>
          <w:marRight w:val="0"/>
          <w:marTop w:val="0"/>
          <w:marBottom w:val="0"/>
          <w:divBdr>
            <w:top w:val="none" w:sz="0" w:space="0" w:color="auto"/>
            <w:left w:val="none" w:sz="0" w:space="0" w:color="auto"/>
            <w:bottom w:val="none" w:sz="0" w:space="0" w:color="auto"/>
            <w:right w:val="none" w:sz="0" w:space="0" w:color="auto"/>
          </w:divBdr>
          <w:divsChild>
            <w:div w:id="1622607389">
              <w:marLeft w:val="0"/>
              <w:marRight w:val="0"/>
              <w:marTop w:val="0"/>
              <w:marBottom w:val="0"/>
              <w:divBdr>
                <w:top w:val="none" w:sz="0" w:space="0" w:color="auto"/>
                <w:left w:val="none" w:sz="0" w:space="0" w:color="auto"/>
                <w:bottom w:val="none" w:sz="0" w:space="0" w:color="auto"/>
                <w:right w:val="none" w:sz="0" w:space="0" w:color="auto"/>
              </w:divBdr>
            </w:div>
          </w:divsChild>
        </w:div>
        <w:div w:id="1728651120">
          <w:marLeft w:val="0"/>
          <w:marRight w:val="0"/>
          <w:marTop w:val="0"/>
          <w:marBottom w:val="0"/>
          <w:divBdr>
            <w:top w:val="none" w:sz="0" w:space="0" w:color="auto"/>
            <w:left w:val="none" w:sz="0" w:space="0" w:color="auto"/>
            <w:bottom w:val="none" w:sz="0" w:space="0" w:color="auto"/>
            <w:right w:val="none" w:sz="0" w:space="0" w:color="auto"/>
          </w:divBdr>
          <w:divsChild>
            <w:div w:id="746850400">
              <w:marLeft w:val="0"/>
              <w:marRight w:val="0"/>
              <w:marTop w:val="0"/>
              <w:marBottom w:val="0"/>
              <w:divBdr>
                <w:top w:val="none" w:sz="0" w:space="0" w:color="auto"/>
                <w:left w:val="none" w:sz="0" w:space="0" w:color="auto"/>
                <w:bottom w:val="none" w:sz="0" w:space="0" w:color="auto"/>
                <w:right w:val="none" w:sz="0" w:space="0" w:color="auto"/>
              </w:divBdr>
            </w:div>
          </w:divsChild>
        </w:div>
        <w:div w:id="463357302">
          <w:marLeft w:val="0"/>
          <w:marRight w:val="0"/>
          <w:marTop w:val="0"/>
          <w:marBottom w:val="0"/>
          <w:divBdr>
            <w:top w:val="none" w:sz="0" w:space="0" w:color="auto"/>
            <w:left w:val="none" w:sz="0" w:space="0" w:color="auto"/>
            <w:bottom w:val="none" w:sz="0" w:space="0" w:color="auto"/>
            <w:right w:val="none" w:sz="0" w:space="0" w:color="auto"/>
          </w:divBdr>
          <w:divsChild>
            <w:div w:id="518348751">
              <w:marLeft w:val="0"/>
              <w:marRight w:val="0"/>
              <w:marTop w:val="0"/>
              <w:marBottom w:val="0"/>
              <w:divBdr>
                <w:top w:val="none" w:sz="0" w:space="0" w:color="auto"/>
                <w:left w:val="none" w:sz="0" w:space="0" w:color="auto"/>
                <w:bottom w:val="none" w:sz="0" w:space="0" w:color="auto"/>
                <w:right w:val="none" w:sz="0" w:space="0" w:color="auto"/>
              </w:divBdr>
            </w:div>
          </w:divsChild>
        </w:div>
        <w:div w:id="1922718656">
          <w:marLeft w:val="0"/>
          <w:marRight w:val="0"/>
          <w:marTop w:val="0"/>
          <w:marBottom w:val="0"/>
          <w:divBdr>
            <w:top w:val="none" w:sz="0" w:space="0" w:color="auto"/>
            <w:left w:val="none" w:sz="0" w:space="0" w:color="auto"/>
            <w:bottom w:val="none" w:sz="0" w:space="0" w:color="auto"/>
            <w:right w:val="none" w:sz="0" w:space="0" w:color="auto"/>
          </w:divBdr>
          <w:divsChild>
            <w:div w:id="1453010320">
              <w:marLeft w:val="0"/>
              <w:marRight w:val="0"/>
              <w:marTop w:val="0"/>
              <w:marBottom w:val="0"/>
              <w:divBdr>
                <w:top w:val="none" w:sz="0" w:space="0" w:color="auto"/>
                <w:left w:val="none" w:sz="0" w:space="0" w:color="auto"/>
                <w:bottom w:val="none" w:sz="0" w:space="0" w:color="auto"/>
                <w:right w:val="none" w:sz="0" w:space="0" w:color="auto"/>
              </w:divBdr>
            </w:div>
          </w:divsChild>
        </w:div>
        <w:div w:id="1671710999">
          <w:marLeft w:val="0"/>
          <w:marRight w:val="0"/>
          <w:marTop w:val="0"/>
          <w:marBottom w:val="0"/>
          <w:divBdr>
            <w:top w:val="none" w:sz="0" w:space="0" w:color="auto"/>
            <w:left w:val="none" w:sz="0" w:space="0" w:color="auto"/>
            <w:bottom w:val="none" w:sz="0" w:space="0" w:color="auto"/>
            <w:right w:val="none" w:sz="0" w:space="0" w:color="auto"/>
          </w:divBdr>
          <w:divsChild>
            <w:div w:id="2119831445">
              <w:marLeft w:val="0"/>
              <w:marRight w:val="0"/>
              <w:marTop w:val="0"/>
              <w:marBottom w:val="0"/>
              <w:divBdr>
                <w:top w:val="none" w:sz="0" w:space="0" w:color="auto"/>
                <w:left w:val="none" w:sz="0" w:space="0" w:color="auto"/>
                <w:bottom w:val="none" w:sz="0" w:space="0" w:color="auto"/>
                <w:right w:val="none" w:sz="0" w:space="0" w:color="auto"/>
              </w:divBdr>
            </w:div>
          </w:divsChild>
        </w:div>
        <w:div w:id="781143368">
          <w:marLeft w:val="0"/>
          <w:marRight w:val="0"/>
          <w:marTop w:val="0"/>
          <w:marBottom w:val="0"/>
          <w:divBdr>
            <w:top w:val="none" w:sz="0" w:space="0" w:color="auto"/>
            <w:left w:val="none" w:sz="0" w:space="0" w:color="auto"/>
            <w:bottom w:val="none" w:sz="0" w:space="0" w:color="auto"/>
            <w:right w:val="none" w:sz="0" w:space="0" w:color="auto"/>
          </w:divBdr>
          <w:divsChild>
            <w:div w:id="30573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file:///C:/Users/Marianne/Downloads/www.voorall.nl" TargetMode="Externa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mailto:info@voorall.nl"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www.twitter.com/voorall" TargetMode="External"/><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facebook.com/voorall"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c8537128-c877-4fd4-9b57-f78e42b29145">
      <UserInfo>
        <DisplayName>Johan Grootveld</DisplayName>
        <AccountId>321</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641B49AA35D804A997FE1F0603738D0" ma:contentTypeVersion="13" ma:contentTypeDescription="Een nieuw document maken." ma:contentTypeScope="" ma:versionID="d2872d70b390b77634655dab0139f6c8">
  <xsd:schema xmlns:xsd="http://www.w3.org/2001/XMLSchema" xmlns:xs="http://www.w3.org/2001/XMLSchema" xmlns:p="http://schemas.microsoft.com/office/2006/metadata/properties" xmlns:ns2="c8537128-c877-4fd4-9b57-f78e42b29145" xmlns:ns3="dfbe63b3-116b-46a2-9634-7460bed68b4c" targetNamespace="http://schemas.microsoft.com/office/2006/metadata/properties" ma:root="true" ma:fieldsID="d12d43d030792fe001c26c8acab90003" ns2:_="" ns3:_="">
    <xsd:import namespace="c8537128-c877-4fd4-9b57-f78e42b29145"/>
    <xsd:import namespace="dfbe63b3-116b-46a2-9634-7460bed68b4c"/>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537128-c877-4fd4-9b57-f78e42b29145"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Hint-hash delen" ma:internalName="SharingHintHash" ma:readOnly="true">
      <xsd:simpleType>
        <xsd:restriction base="dms:Text"/>
      </xsd:simpleType>
    </xsd:element>
    <xsd:element name="SharedWithDetails" ma:index="10" nillable="true" ma:displayName="Gedeeld met details" ma:internalName="SharedWithDetails" ma:readOnly="true">
      <xsd:simpleType>
        <xsd:restriction base="dms:Note">
          <xsd:maxLength value="255"/>
        </xsd:restriction>
      </xsd:simpleType>
    </xsd:element>
    <xsd:element name="LastSharedByUser" ma:index="11" nillable="true" ma:displayName="Laatst gedeeld, per gebruiker" ma:description="" ma:internalName="LastSharedByUser" ma:readOnly="true">
      <xsd:simpleType>
        <xsd:restriction base="dms:Note">
          <xsd:maxLength value="255"/>
        </xsd:restriction>
      </xsd:simpleType>
    </xsd:element>
    <xsd:element name="LastSharedByTime" ma:index="12" nillable="true" ma:displayName="Laatst gedeeld, per tijdstip"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dfbe63b3-116b-46a2-9634-7460bed68b4c"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0D2212-8C0E-4992-B5EA-FDC35E62E855}">
  <ds:schemaRefs>
    <ds:schemaRef ds:uri="http://schemas.microsoft.com/sharepoint/v3/contenttype/forms"/>
  </ds:schemaRefs>
</ds:datastoreItem>
</file>

<file path=customXml/itemProps2.xml><?xml version="1.0" encoding="utf-8"?>
<ds:datastoreItem xmlns:ds="http://schemas.openxmlformats.org/officeDocument/2006/customXml" ds:itemID="{AD137887-B7A3-4802-884D-E813A28209BD}">
  <ds:schemaRefs>
    <ds:schemaRef ds:uri="http://schemas.microsoft.com/office/2006/metadata/properties"/>
    <ds:schemaRef ds:uri="http://schemas.microsoft.com/office/infopath/2007/PartnerControls"/>
    <ds:schemaRef ds:uri="c8537128-c877-4fd4-9b57-f78e42b29145"/>
  </ds:schemaRefs>
</ds:datastoreItem>
</file>

<file path=customXml/itemProps3.xml><?xml version="1.0" encoding="utf-8"?>
<ds:datastoreItem xmlns:ds="http://schemas.openxmlformats.org/officeDocument/2006/customXml" ds:itemID="{5EC23FBE-36CB-4B0D-9E8A-9196087F8B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537128-c877-4fd4-9b57-f78e42b29145"/>
    <ds:schemaRef ds:uri="dfbe63b3-116b-46a2-9634-7460bed68b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B683A1D-8A06-47F0-9AEE-85D196F28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15</Pages>
  <Words>1614</Words>
  <Characters>8878</Characters>
  <Application>Microsoft Office Word</Application>
  <DocSecurity>0</DocSecurity>
  <Lines>73</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Arnoud van Braam</dc:creator>
  <cp:keywords/>
  <dc:description/>
  <cp:lastModifiedBy>Arnoud van Braam</cp:lastModifiedBy>
  <cp:revision>128</cp:revision>
  <cp:lastPrinted>2018-12-04T12:55:00Z</cp:lastPrinted>
  <dcterms:created xsi:type="dcterms:W3CDTF">2018-11-03T08:30:00Z</dcterms:created>
  <dcterms:modified xsi:type="dcterms:W3CDTF">2018-12-12T14:24:00Z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0x010100A641B49AA35D804A997FE1F0603738D0</vt:lpwstr>
  </property>
</Properties>
</file>