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26"/>
      </w:tblGrid>
      <w:tr w:rsidR="00DF2D4B" w:rsidTr="00DF2D4B">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DF2D4B" w:rsidRDefault="00DF2D4B">
            <w:pPr>
              <w:jc w:val="center"/>
            </w:pPr>
            <w:bookmarkStart w:id="0" w:name="_MailOriginal"/>
            <w:r>
              <w:rPr>
                <w:rFonts w:ascii="Verdana" w:hAnsi="Verdana"/>
                <w:noProof/>
                <w:sz w:val="22"/>
                <w:szCs w:val="22"/>
              </w:rPr>
              <w:drawing>
                <wp:inline distT="0" distB="0" distL="0" distR="0" wp14:anchorId="2AFF8B25" wp14:editId="2889CCAE">
                  <wp:extent cx="5667375" cy="1752600"/>
                  <wp:effectExtent l="0" t="0" r="9525" b="0"/>
                  <wp:docPr id="8" name="Afbeelding 8"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DF2D4B" w:rsidTr="00DF2D4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hideMark/>
          </w:tcPr>
          <w:p w:rsidR="00DF2D4B" w:rsidRDefault="00DF2D4B">
            <w:pPr>
              <w:jc w:val="center"/>
            </w:pPr>
            <w:r>
              <w:rPr>
                <w:rFonts w:ascii="Verdana" w:hAnsi="Verdana"/>
                <w:b/>
                <w:bCs/>
                <w:sz w:val="22"/>
                <w:szCs w:val="22"/>
              </w:rPr>
              <w:t> </w:t>
            </w:r>
          </w:p>
          <w:p w:rsidR="00DF2D4B" w:rsidRDefault="00DF2D4B">
            <w:pPr>
              <w:jc w:val="cente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15. Week 30.</w:t>
            </w:r>
          </w:p>
          <w:p w:rsidR="00DF2D4B" w:rsidRDefault="00DF2D4B">
            <w:pPr>
              <w:jc w:val="center"/>
            </w:pPr>
            <w:r>
              <w:rPr>
                <w:rFonts w:ascii="Verdana" w:hAnsi="Verdana"/>
                <w:sz w:val="22"/>
                <w:szCs w:val="22"/>
              </w:rPr>
              <w:t xml:space="preserve">In deze </w:t>
            </w:r>
            <w:proofErr w:type="spellStart"/>
            <w:r>
              <w:rPr>
                <w:rFonts w:ascii="Verdana" w:hAnsi="Verdana"/>
                <w:sz w:val="22"/>
                <w:szCs w:val="22"/>
              </w:rPr>
              <w:t>Voorall</w:t>
            </w:r>
            <w:proofErr w:type="spellEnd"/>
            <w:r>
              <w:rPr>
                <w:rFonts w:ascii="Verdana" w:hAnsi="Verdana"/>
                <w:sz w:val="22"/>
                <w:szCs w:val="22"/>
              </w:rPr>
              <w:t xml:space="preserve"> Nieuwsflits leest u het nieuws dat </w:t>
            </w:r>
          </w:p>
          <w:p w:rsidR="00DF2D4B" w:rsidRDefault="00DF2D4B">
            <w:pPr>
              <w:jc w:val="center"/>
            </w:pPr>
            <w:proofErr w:type="spellStart"/>
            <w:r>
              <w:rPr>
                <w:rFonts w:ascii="Verdana" w:hAnsi="Verdana"/>
                <w:sz w:val="22"/>
                <w:szCs w:val="22"/>
              </w:rPr>
              <w:t>Voorall</w:t>
            </w:r>
            <w:proofErr w:type="spellEnd"/>
            <w:r>
              <w:rPr>
                <w:rFonts w:ascii="Verdana" w:hAnsi="Verdana"/>
                <w:sz w:val="22"/>
                <w:szCs w:val="22"/>
              </w:rPr>
              <w:t xml:space="preserve"> opviel</w:t>
            </w:r>
            <w:r>
              <w:rPr>
                <w:rFonts w:ascii="Verdana" w:hAnsi="Verdana"/>
                <w:color w:val="0000FF"/>
                <w:sz w:val="22"/>
                <w:szCs w:val="22"/>
              </w:rPr>
              <w:t xml:space="preserve"> </w:t>
            </w:r>
            <w:r>
              <w:rPr>
                <w:rFonts w:ascii="Verdana" w:hAnsi="Verdana"/>
                <w:sz w:val="22"/>
                <w:szCs w:val="22"/>
              </w:rPr>
              <w:t>en dat wij graag met u willen delen.</w:t>
            </w:r>
          </w:p>
          <w:p w:rsidR="00DF2D4B" w:rsidRDefault="00DF2D4B">
            <w:pPr>
              <w:jc w:val="center"/>
            </w:pPr>
            <w:r>
              <w:rPr>
                <w:rFonts w:ascii="Verdana" w:hAnsi="Verdana"/>
                <w:sz w:val="22"/>
                <w:szCs w:val="22"/>
              </w:rPr>
              <w:t> </w:t>
            </w:r>
          </w:p>
          <w:p w:rsidR="00DF2D4B" w:rsidRDefault="00DF2D4B">
            <w:pPr>
              <w:jc w:val="center"/>
            </w:pPr>
            <w:r>
              <w:rPr>
                <w:noProof/>
                <w:color w:val="0000FF"/>
              </w:rPr>
              <w:drawing>
                <wp:inline distT="0" distB="0" distL="0" distR="0" wp14:anchorId="497DF891" wp14:editId="00B5A5DA">
                  <wp:extent cx="2238375" cy="1962150"/>
                  <wp:effectExtent l="0" t="0" r="9525" b="0"/>
                  <wp:docPr id="7" name="Afbeelding 7" descr="http://tbeest.nl/wp-content/uploads/2014/06/zomersto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eest.nl/wp-content/uploads/2014/06/zomerstop.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38375" cy="1962150"/>
                          </a:xfrm>
                          <a:prstGeom prst="rect">
                            <a:avLst/>
                          </a:prstGeom>
                          <a:noFill/>
                          <a:ln>
                            <a:noFill/>
                          </a:ln>
                        </pic:spPr>
                      </pic:pic>
                    </a:graphicData>
                  </a:graphic>
                </wp:inline>
              </w:drawing>
            </w:r>
          </w:p>
          <w:p w:rsidR="00DF2D4B" w:rsidRDefault="00DF2D4B">
            <w:pPr>
              <w:jc w:val="center"/>
            </w:pPr>
            <w:r>
              <w:rPr>
                <w:rFonts w:ascii="Verdana" w:hAnsi="Verdana"/>
                <w:sz w:val="22"/>
                <w:szCs w:val="22"/>
              </w:rPr>
              <w:t> </w:t>
            </w:r>
          </w:p>
          <w:p w:rsidR="00DF2D4B" w:rsidRDefault="00DF2D4B">
            <w:r>
              <w:rPr>
                <w:rFonts w:ascii="Verdana" w:hAnsi="Verdana"/>
                <w:b/>
                <w:bCs/>
                <w:i/>
                <w:iCs/>
                <w:sz w:val="22"/>
                <w:szCs w:val="22"/>
              </w:rPr>
              <w:t xml:space="preserve">Het team van </w:t>
            </w:r>
            <w:proofErr w:type="spellStart"/>
            <w:r>
              <w:rPr>
                <w:rFonts w:ascii="Verdana" w:hAnsi="Verdana"/>
                <w:b/>
                <w:bCs/>
                <w:i/>
                <w:iCs/>
                <w:sz w:val="22"/>
                <w:szCs w:val="22"/>
              </w:rPr>
              <w:t>Voorall</w:t>
            </w:r>
            <w:proofErr w:type="spellEnd"/>
            <w:r>
              <w:rPr>
                <w:rFonts w:ascii="Verdana" w:hAnsi="Verdana"/>
                <w:b/>
                <w:bCs/>
                <w:i/>
                <w:iCs/>
                <w:sz w:val="22"/>
                <w:szCs w:val="22"/>
              </w:rPr>
              <w:t xml:space="preserve"> wenst u fijne, zonnige zomerweken toe. De eerstvolgende Nieuwsflits ontvangt u op dinsdag 19 augustus. </w:t>
            </w:r>
          </w:p>
          <w:p w:rsidR="00DF2D4B" w:rsidRDefault="00DF2D4B">
            <w:r>
              <w:rPr>
                <w:rFonts w:ascii="Verdana" w:hAnsi="Verdana"/>
                <w:sz w:val="22"/>
                <w:szCs w:val="22"/>
              </w:rPr>
              <w:t> </w:t>
            </w:r>
          </w:p>
        </w:tc>
      </w:tr>
      <w:tr w:rsidR="00DF2D4B" w:rsidTr="00DF2D4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hideMark/>
          </w:tcPr>
          <w:p w:rsidR="00DF2D4B" w:rsidRDefault="00DF2D4B">
            <w:r>
              <w:rPr>
                <w:rFonts w:ascii="Calibri" w:hAnsi="Calibri"/>
                <w:color w:val="000000"/>
              </w:rPr>
              <w:t> </w:t>
            </w:r>
          </w:p>
          <w:p w:rsidR="00DF2D4B" w:rsidRDefault="00DF2D4B">
            <w:pPr>
              <w:jc w:val="center"/>
            </w:pPr>
            <w:r>
              <w:rPr>
                <w:noProof/>
                <w:color w:val="0000FF"/>
              </w:rPr>
              <w:drawing>
                <wp:inline distT="0" distB="0" distL="0" distR="0" wp14:anchorId="53A84122" wp14:editId="78D7A43E">
                  <wp:extent cx="2295525" cy="1323975"/>
                  <wp:effectExtent l="0" t="0" r="9525" b="9525"/>
                  <wp:docPr id="6" name="Afbeelding 6" descr="http://www.omroepwest.nl/sites/default/files/imagecache/cp_main/erasmus/d4/199528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omroepwest.nl/sites/default/files/imagecache/cp_main/erasmus/d4/1995283.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95525" cy="1323975"/>
                          </a:xfrm>
                          <a:prstGeom prst="rect">
                            <a:avLst/>
                          </a:prstGeom>
                          <a:noFill/>
                          <a:ln>
                            <a:noFill/>
                          </a:ln>
                        </pic:spPr>
                      </pic:pic>
                    </a:graphicData>
                  </a:graphic>
                </wp:inline>
              </w:drawing>
            </w:r>
          </w:p>
          <w:p w:rsidR="00DF2D4B" w:rsidRDefault="00DF2D4B">
            <w:r>
              <w:rPr>
                <w:rFonts w:ascii="Calibri" w:hAnsi="Calibri"/>
                <w:color w:val="000000"/>
              </w:rPr>
              <w:t> </w:t>
            </w:r>
          </w:p>
          <w:p w:rsidR="00DF2D4B" w:rsidRDefault="00DF2D4B">
            <w:r>
              <w:rPr>
                <w:rFonts w:ascii="Verdana" w:hAnsi="Verdana"/>
                <w:b/>
                <w:bCs/>
                <w:color w:val="000000"/>
                <w:sz w:val="22"/>
                <w:szCs w:val="22"/>
              </w:rPr>
              <w:t>Zomerdienstregeling HTM ingegaan</w:t>
            </w:r>
          </w:p>
          <w:p w:rsidR="00DF2D4B" w:rsidRDefault="00DF2D4B">
            <w:r>
              <w:rPr>
                <w:rFonts w:ascii="Verdana" w:hAnsi="Verdana"/>
                <w:color w:val="000000"/>
                <w:sz w:val="22"/>
                <w:szCs w:val="22"/>
              </w:rPr>
              <w:t xml:space="preserve">Vanaf 12 juli rijden de bussen en trams van HTM volgens een zomerdienstregeling. In de zomervakantie zijn er aanzienlijk minder reizigers dan in de rest van het jaar. Daarom past HTM de dienstregeling aan. Tegelijkertijd met het ingaan van de zomerdienstregeling geldt vanaf 12 juli ook een omleiding voor de trams 1, 16 en 17. Deze omleiding is noodzakelijk vanwege de aanleg van een tunnelconstructie bij de kruising van de </w:t>
            </w:r>
            <w:proofErr w:type="spellStart"/>
            <w:r>
              <w:rPr>
                <w:rFonts w:ascii="Verdana" w:hAnsi="Verdana"/>
                <w:color w:val="000000"/>
                <w:sz w:val="22"/>
                <w:szCs w:val="22"/>
              </w:rPr>
              <w:t>Neherkade</w:t>
            </w:r>
            <w:proofErr w:type="spellEnd"/>
            <w:r>
              <w:rPr>
                <w:rFonts w:ascii="Verdana" w:hAnsi="Verdana"/>
                <w:color w:val="000000"/>
                <w:sz w:val="22"/>
                <w:szCs w:val="22"/>
              </w:rPr>
              <w:t xml:space="preserve"> en het </w:t>
            </w:r>
            <w:proofErr w:type="spellStart"/>
            <w:r>
              <w:rPr>
                <w:rFonts w:ascii="Verdana" w:hAnsi="Verdana"/>
                <w:color w:val="000000"/>
                <w:sz w:val="22"/>
                <w:szCs w:val="22"/>
              </w:rPr>
              <w:t>Leeghwaterplein</w:t>
            </w:r>
            <w:proofErr w:type="spellEnd"/>
            <w:r>
              <w:rPr>
                <w:rFonts w:ascii="Verdana" w:hAnsi="Verdana"/>
                <w:color w:val="000000"/>
                <w:sz w:val="22"/>
                <w:szCs w:val="22"/>
              </w:rPr>
              <w:t xml:space="preserve">. </w:t>
            </w:r>
          </w:p>
          <w:p w:rsidR="00DF2D4B" w:rsidRDefault="00DF2D4B">
            <w:r>
              <w:rPr>
                <w:rFonts w:ascii="Verdana" w:hAnsi="Verdana"/>
                <w:color w:val="000000"/>
                <w:sz w:val="22"/>
                <w:szCs w:val="22"/>
              </w:rPr>
              <w:t xml:space="preserve">De trams 1, 16 en 17 rijden om via de Laakkade en de </w:t>
            </w:r>
            <w:proofErr w:type="spellStart"/>
            <w:r>
              <w:rPr>
                <w:rFonts w:ascii="Verdana" w:hAnsi="Verdana"/>
                <w:color w:val="000000"/>
                <w:sz w:val="22"/>
                <w:szCs w:val="22"/>
              </w:rPr>
              <w:t>Rijswijkseweg</w:t>
            </w:r>
            <w:proofErr w:type="spellEnd"/>
            <w:r>
              <w:rPr>
                <w:rFonts w:ascii="Verdana" w:hAnsi="Verdana"/>
                <w:color w:val="000000"/>
                <w:sz w:val="22"/>
                <w:szCs w:val="22"/>
              </w:rPr>
              <w:t xml:space="preserve">. De halten </w:t>
            </w:r>
            <w:proofErr w:type="spellStart"/>
            <w:r>
              <w:rPr>
                <w:rFonts w:ascii="Verdana" w:hAnsi="Verdana"/>
                <w:color w:val="000000"/>
                <w:sz w:val="22"/>
                <w:szCs w:val="22"/>
              </w:rPr>
              <w:t>Leeghwaterplein</w:t>
            </w:r>
            <w:proofErr w:type="spellEnd"/>
            <w:r>
              <w:rPr>
                <w:rFonts w:ascii="Verdana" w:hAnsi="Verdana"/>
                <w:color w:val="000000"/>
                <w:sz w:val="22"/>
                <w:szCs w:val="22"/>
              </w:rPr>
              <w:t xml:space="preserve"> en station HS komen in beide richtingen tijdelijk te </w:t>
            </w:r>
            <w:r>
              <w:rPr>
                <w:rFonts w:ascii="Verdana" w:hAnsi="Verdana"/>
                <w:color w:val="000000"/>
                <w:sz w:val="22"/>
                <w:szCs w:val="22"/>
              </w:rPr>
              <w:lastRenderedPageBreak/>
              <w:t xml:space="preserve">vervallen. Vervangende halten zijn </w:t>
            </w:r>
            <w:proofErr w:type="spellStart"/>
            <w:r>
              <w:rPr>
                <w:rFonts w:ascii="Verdana" w:hAnsi="Verdana"/>
                <w:color w:val="000000"/>
                <w:sz w:val="22"/>
                <w:szCs w:val="22"/>
              </w:rPr>
              <w:t>Goudriaankade</w:t>
            </w:r>
            <w:proofErr w:type="spellEnd"/>
            <w:r>
              <w:rPr>
                <w:rFonts w:ascii="Verdana" w:hAnsi="Verdana"/>
                <w:color w:val="000000"/>
                <w:sz w:val="22"/>
                <w:szCs w:val="22"/>
              </w:rPr>
              <w:t xml:space="preserve"> en </w:t>
            </w:r>
            <w:proofErr w:type="spellStart"/>
            <w:r>
              <w:rPr>
                <w:rFonts w:ascii="Verdana" w:hAnsi="Verdana"/>
                <w:color w:val="000000"/>
                <w:sz w:val="22"/>
                <w:szCs w:val="22"/>
              </w:rPr>
              <w:t>Waldorpstraat</w:t>
            </w:r>
            <w:proofErr w:type="spellEnd"/>
            <w:r>
              <w:rPr>
                <w:rFonts w:ascii="Verdana" w:hAnsi="Verdana"/>
                <w:color w:val="000000"/>
                <w:sz w:val="22"/>
                <w:szCs w:val="22"/>
              </w:rPr>
              <w:t xml:space="preserve">/HS. Deze halten liggen op de </w:t>
            </w:r>
            <w:proofErr w:type="spellStart"/>
            <w:r>
              <w:rPr>
                <w:rFonts w:ascii="Verdana" w:hAnsi="Verdana"/>
                <w:color w:val="000000"/>
                <w:sz w:val="22"/>
                <w:szCs w:val="22"/>
              </w:rPr>
              <w:t>Rijswijkseweg</w:t>
            </w:r>
            <w:proofErr w:type="spellEnd"/>
            <w:r>
              <w:rPr>
                <w:rFonts w:ascii="Verdana" w:hAnsi="Verdana"/>
                <w:color w:val="000000"/>
                <w:sz w:val="22"/>
                <w:szCs w:val="22"/>
              </w:rPr>
              <w:t xml:space="preserve">. De omleiding duurt tot en met zondag 31 augustus. </w:t>
            </w:r>
          </w:p>
          <w:p w:rsidR="00DF2D4B" w:rsidRDefault="00DF2D4B">
            <w:r>
              <w:rPr>
                <w:rFonts w:ascii="Verdana" w:hAnsi="Verdana"/>
                <w:color w:val="000000"/>
                <w:sz w:val="22"/>
                <w:szCs w:val="22"/>
              </w:rPr>
              <w:t> </w:t>
            </w:r>
          </w:p>
          <w:p w:rsidR="00DF2D4B" w:rsidRDefault="00DF2D4B">
            <w:r>
              <w:rPr>
                <w:rFonts w:ascii="Verdana" w:hAnsi="Verdana"/>
                <w:color w:val="000000"/>
                <w:sz w:val="22"/>
                <w:szCs w:val="22"/>
              </w:rPr>
              <w:t xml:space="preserve">Voor vragen kunt u contact opnemen met het HTM Contactcentrum 0900 – 486 46 36 (tussen 7.00 en 19.00 uur) of </w:t>
            </w:r>
            <w:hyperlink r:id="rId12" w:history="1">
              <w:r>
                <w:rPr>
                  <w:rStyle w:val="Hyperlink"/>
                  <w:rFonts w:ascii="Verdana" w:hAnsi="Verdana"/>
                  <w:sz w:val="22"/>
                  <w:szCs w:val="22"/>
                </w:rPr>
                <w:t>Klik hier voor meer reisinformatie</w:t>
              </w:r>
            </w:hyperlink>
            <w:r>
              <w:rPr>
                <w:rFonts w:ascii="Verdana" w:hAnsi="Verdana"/>
                <w:color w:val="000000"/>
                <w:sz w:val="22"/>
                <w:szCs w:val="22"/>
              </w:rPr>
              <w:t xml:space="preserve"> </w:t>
            </w:r>
          </w:p>
          <w:p w:rsidR="00DF2D4B" w:rsidRDefault="00DF2D4B">
            <w:r>
              <w:rPr>
                <w:rFonts w:ascii="Verdana" w:hAnsi="Verdana"/>
                <w:color w:val="000000"/>
                <w:sz w:val="22"/>
                <w:szCs w:val="22"/>
              </w:rPr>
              <w:t> </w:t>
            </w:r>
          </w:p>
          <w:p w:rsidR="00DF2D4B" w:rsidRDefault="00DF2D4B">
            <w:r>
              <w:rPr>
                <w:rFonts w:ascii="Verdana" w:hAnsi="Verdana"/>
                <w:color w:val="000000"/>
                <w:sz w:val="22"/>
                <w:szCs w:val="22"/>
              </w:rPr>
              <w:t>Bron: Zuidwesterkrant</w:t>
            </w:r>
          </w:p>
          <w:p w:rsidR="00DF2D4B" w:rsidRDefault="00DF2D4B">
            <w:r>
              <w:rPr>
                <w:rFonts w:ascii="Verdana" w:hAnsi="Verdana"/>
                <w:sz w:val="22"/>
                <w:szCs w:val="22"/>
              </w:rPr>
              <w:t> </w:t>
            </w:r>
          </w:p>
        </w:tc>
      </w:tr>
      <w:tr w:rsidR="00DF2D4B" w:rsidTr="00DF2D4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hideMark/>
          </w:tcPr>
          <w:p w:rsidR="00DF2D4B" w:rsidRDefault="00DF2D4B">
            <w:pPr>
              <w:jc w:val="center"/>
            </w:pPr>
            <w:r>
              <w:lastRenderedPageBreak/>
              <w:t> </w:t>
            </w:r>
          </w:p>
          <w:p w:rsidR="00DF2D4B" w:rsidRDefault="00DF2D4B">
            <w:pPr>
              <w:jc w:val="center"/>
            </w:pPr>
            <w:r>
              <w:rPr>
                <w:noProof/>
                <w:color w:val="0000FF"/>
              </w:rPr>
              <w:drawing>
                <wp:inline distT="0" distB="0" distL="0" distR="0" wp14:anchorId="03C4E39A" wp14:editId="335C2ED6">
                  <wp:extent cx="2876550" cy="1628775"/>
                  <wp:effectExtent l="0" t="0" r="0" b="9525"/>
                  <wp:docPr id="5" name="Afbeelding 5" descr="http://www.denhaag.nl/upload/8292caa3-248d-4377-97ff-962ddc257a05_nieuwe_boulevar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denhaag.nl/upload/8292caa3-248d-4377-97ff-962ddc257a05_nieuwe_boulevard.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76550" cy="1628775"/>
                          </a:xfrm>
                          <a:prstGeom prst="rect">
                            <a:avLst/>
                          </a:prstGeom>
                          <a:noFill/>
                          <a:ln>
                            <a:noFill/>
                          </a:ln>
                        </pic:spPr>
                      </pic:pic>
                    </a:graphicData>
                  </a:graphic>
                </wp:inline>
              </w:drawing>
            </w:r>
          </w:p>
          <w:p w:rsidR="00DF2D4B" w:rsidRDefault="00DF2D4B">
            <w:r>
              <w:t> </w:t>
            </w:r>
          </w:p>
          <w:p w:rsidR="00DF2D4B" w:rsidRDefault="00DF2D4B">
            <w:r>
              <w:rPr>
                <w:rFonts w:ascii="Verdana" w:hAnsi="Verdana"/>
                <w:b/>
                <w:bCs/>
                <w:sz w:val="22"/>
                <w:szCs w:val="22"/>
              </w:rPr>
              <w:t>‘Snel en slim naar Scheveningen’</w:t>
            </w:r>
          </w:p>
          <w:p w:rsidR="00DF2D4B" w:rsidRDefault="00DF2D4B">
            <w:r>
              <w:rPr>
                <w:rFonts w:ascii="Verdana" w:hAnsi="Verdana"/>
                <w:color w:val="000000"/>
                <w:sz w:val="22"/>
                <w:szCs w:val="22"/>
              </w:rPr>
              <w:t>Scheveningen is ook goed bereikbaar voor mensen met een beperking.</w:t>
            </w:r>
            <w:r>
              <w:rPr>
                <w:rFonts w:ascii="Verdana" w:hAnsi="Verdana"/>
                <w:sz w:val="22"/>
                <w:szCs w:val="22"/>
              </w:rPr>
              <w:t xml:space="preserve"> </w:t>
            </w:r>
            <w:hyperlink r:id="rId16" w:history="1">
              <w:r>
                <w:rPr>
                  <w:rStyle w:val="Hyperlink"/>
                  <w:rFonts w:ascii="Verdana" w:hAnsi="Verdana"/>
                  <w:sz w:val="22"/>
                  <w:szCs w:val="22"/>
                </w:rPr>
                <w:t>Klik hier</w:t>
              </w:r>
            </w:hyperlink>
            <w:r>
              <w:rPr>
                <w:rFonts w:ascii="Verdana" w:hAnsi="Verdana"/>
                <w:sz w:val="22"/>
                <w:szCs w:val="22"/>
              </w:rPr>
              <w:t xml:space="preserve"> en lees </w:t>
            </w:r>
            <w:r>
              <w:rPr>
                <w:rFonts w:ascii="Verdana" w:hAnsi="Verdana"/>
                <w:color w:val="000000"/>
                <w:sz w:val="22"/>
                <w:szCs w:val="22"/>
              </w:rPr>
              <w:t>hoe u slim en snel in Scheveningen komt.</w:t>
            </w:r>
          </w:p>
          <w:p w:rsidR="00DF2D4B" w:rsidRDefault="00DF2D4B">
            <w:r>
              <w:rPr>
                <w:rFonts w:ascii="Verdana" w:hAnsi="Verdana"/>
                <w:sz w:val="22"/>
                <w:szCs w:val="22"/>
              </w:rPr>
              <w:t> </w:t>
            </w:r>
          </w:p>
        </w:tc>
      </w:tr>
      <w:tr w:rsidR="00DF2D4B" w:rsidTr="00DF2D4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hideMark/>
          </w:tcPr>
          <w:p w:rsidR="00DF2D4B" w:rsidRDefault="00DF2D4B">
            <w:pPr>
              <w:autoSpaceDE w:val="0"/>
              <w:autoSpaceDN w:val="0"/>
              <w:jc w:val="center"/>
            </w:pPr>
            <w:r>
              <w:rPr>
                <w:rFonts w:ascii="Arial" w:hAnsi="Arial" w:cs="Arial"/>
                <w:color w:val="007C31"/>
                <w:sz w:val="18"/>
                <w:szCs w:val="18"/>
              </w:rPr>
              <w:t> </w:t>
            </w:r>
          </w:p>
          <w:p w:rsidR="00DF2D4B" w:rsidRDefault="00DF2D4B">
            <w:pPr>
              <w:autoSpaceDE w:val="0"/>
              <w:autoSpaceDN w:val="0"/>
              <w:jc w:val="center"/>
            </w:pPr>
            <w:r>
              <w:rPr>
                <w:rFonts w:ascii="Verdana" w:hAnsi="Verdana"/>
                <w:sz w:val="22"/>
                <w:szCs w:val="22"/>
              </w:rPr>
              <w:t> </w:t>
            </w:r>
          </w:p>
          <w:p w:rsidR="00DF2D4B" w:rsidRDefault="00DF2D4B">
            <w:pPr>
              <w:autoSpaceDE w:val="0"/>
              <w:autoSpaceDN w:val="0"/>
              <w:jc w:val="center"/>
            </w:pPr>
            <w:r>
              <w:rPr>
                <w:rFonts w:ascii="Arial" w:hAnsi="Arial" w:cs="Arial"/>
                <w:noProof/>
                <w:color w:val="007C31"/>
                <w:sz w:val="18"/>
                <w:szCs w:val="18"/>
              </w:rPr>
              <w:drawing>
                <wp:inline distT="0" distB="0" distL="0" distR="0" wp14:anchorId="727DA1CE" wp14:editId="58B54269">
                  <wp:extent cx="2524125" cy="1552575"/>
                  <wp:effectExtent l="0" t="0" r="9525" b="9525"/>
                  <wp:docPr id="4" name="Afbeelding 4" descr="Opening blindentribune door Paul Mulders, Ali Gunes en Stork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Opening blindentribune door Paul Mulders, Ali Gunes en Storky."/>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24125" cy="1552575"/>
                          </a:xfrm>
                          <a:prstGeom prst="rect">
                            <a:avLst/>
                          </a:prstGeom>
                          <a:noFill/>
                          <a:ln>
                            <a:noFill/>
                          </a:ln>
                        </pic:spPr>
                      </pic:pic>
                    </a:graphicData>
                  </a:graphic>
                </wp:inline>
              </w:drawing>
            </w:r>
          </w:p>
          <w:p w:rsidR="00DF2D4B" w:rsidRDefault="00DF2D4B">
            <w:pPr>
              <w:autoSpaceDE w:val="0"/>
              <w:autoSpaceDN w:val="0"/>
              <w:jc w:val="center"/>
            </w:pPr>
            <w:r>
              <w:rPr>
                <w:rFonts w:ascii="Verdana" w:hAnsi="Verdana"/>
                <w:sz w:val="22"/>
                <w:szCs w:val="22"/>
              </w:rPr>
              <w:t> </w:t>
            </w:r>
          </w:p>
          <w:p w:rsidR="00DF2D4B" w:rsidRDefault="00DF2D4B">
            <w:pPr>
              <w:autoSpaceDE w:val="0"/>
              <w:autoSpaceDN w:val="0"/>
            </w:pPr>
            <w:r>
              <w:rPr>
                <w:rFonts w:ascii="Verdana" w:hAnsi="Verdana"/>
                <w:b/>
                <w:bCs/>
                <w:sz w:val="22"/>
                <w:szCs w:val="22"/>
              </w:rPr>
              <w:t>Aanbieding actiepakket Blindentribune ADO Den Haag</w:t>
            </w:r>
          </w:p>
          <w:p w:rsidR="00DF2D4B" w:rsidRDefault="00DF2D4B">
            <w:pPr>
              <w:autoSpaceDE w:val="0"/>
              <w:autoSpaceDN w:val="0"/>
            </w:pPr>
            <w:r>
              <w:rPr>
                <w:rFonts w:ascii="Verdana" w:hAnsi="Verdana"/>
                <w:sz w:val="22"/>
                <w:szCs w:val="22"/>
              </w:rPr>
              <w:t xml:space="preserve">De Blindentribune gaat haar derde seizoen in, ook dit seizoen is er weer een aantrekkelijke aanbieding voor bezoekers met een visuele beperking. ADO Den Haag in de Maatschappij nodigt u van harte uit om een aantal thuiswedstrijden bij te wonen in de eerste helft van de competitie. U kunt namelijk profiteren van een actiepakket speciaal voor de Blindentribune. Dit pakket houdt in dat u voor een scherpe prijs vijf thuiswedstrijden kan bijwonen voor twee personen. </w:t>
            </w:r>
          </w:p>
          <w:p w:rsidR="00DF2D4B" w:rsidRDefault="00DF2D4B">
            <w:pPr>
              <w:autoSpaceDE w:val="0"/>
              <w:autoSpaceDN w:val="0"/>
            </w:pPr>
            <w:r>
              <w:rPr>
                <w:rFonts w:ascii="Verdana" w:hAnsi="Verdana"/>
                <w:sz w:val="22"/>
                <w:szCs w:val="22"/>
              </w:rPr>
              <w:t> </w:t>
            </w:r>
          </w:p>
          <w:p w:rsidR="00DF2D4B" w:rsidRDefault="00DF2D4B">
            <w:pPr>
              <w:autoSpaceDE w:val="0"/>
              <w:autoSpaceDN w:val="0"/>
            </w:pPr>
            <w:hyperlink r:id="rId20" w:history="1">
              <w:r>
                <w:rPr>
                  <w:rStyle w:val="Hyperlink"/>
                  <w:rFonts w:ascii="Verdana" w:hAnsi="Verdana"/>
                  <w:sz w:val="22"/>
                  <w:szCs w:val="22"/>
                </w:rPr>
                <w:t>Klik hier</w:t>
              </w:r>
            </w:hyperlink>
            <w:r>
              <w:rPr>
                <w:rFonts w:ascii="Verdana" w:hAnsi="Verdana"/>
                <w:sz w:val="22"/>
                <w:szCs w:val="22"/>
              </w:rPr>
              <w:t xml:space="preserve"> voor meer informatie.</w:t>
            </w:r>
          </w:p>
          <w:p w:rsidR="00DF2D4B" w:rsidRDefault="00DF2D4B">
            <w:pPr>
              <w:autoSpaceDE w:val="0"/>
              <w:autoSpaceDN w:val="0"/>
            </w:pPr>
            <w:r>
              <w:rPr>
                <w:rFonts w:ascii="Verdana" w:hAnsi="Verdana"/>
                <w:sz w:val="22"/>
                <w:szCs w:val="22"/>
              </w:rPr>
              <w:t> </w:t>
            </w:r>
          </w:p>
        </w:tc>
      </w:tr>
      <w:tr w:rsidR="00DF2D4B" w:rsidTr="00DF2D4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hideMark/>
          </w:tcPr>
          <w:p w:rsidR="00DF2D4B" w:rsidRDefault="00DF2D4B">
            <w:pPr>
              <w:jc w:val="center"/>
            </w:pPr>
            <w:r>
              <w:rPr>
                <w:color w:val="0000FF"/>
              </w:rPr>
              <w:t> </w:t>
            </w:r>
          </w:p>
          <w:p w:rsidR="00DF2D4B" w:rsidRDefault="00DF2D4B">
            <w:pPr>
              <w:jc w:val="center"/>
            </w:pPr>
            <w:r>
              <w:rPr>
                <w:noProof/>
                <w:color w:val="0000FF"/>
              </w:rPr>
              <w:lastRenderedPageBreak/>
              <w:drawing>
                <wp:inline distT="0" distB="0" distL="0" distR="0" wp14:anchorId="3CC1A99C" wp14:editId="6C949BFD">
                  <wp:extent cx="2647950" cy="1762125"/>
                  <wp:effectExtent l="0" t="0" r="0" b="9525"/>
                  <wp:docPr id="3" name="Afbeelding 3" descr="http://www.northernperiphery.eu/files/archive/Downloads/Project_Publications/94/photographs/iStock_000016298103Small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northernperiphery.eu/files/archive/Downloads/Project_Publications/94/photographs/iStock_000016298103Small1.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DF2D4B" w:rsidRDefault="00DF2D4B">
            <w:pPr>
              <w:jc w:val="center"/>
            </w:pPr>
            <w:r>
              <w:rPr>
                <w:color w:val="0000FF"/>
              </w:rPr>
              <w:t> </w:t>
            </w:r>
          </w:p>
          <w:p w:rsidR="00DF2D4B" w:rsidRDefault="00DF2D4B">
            <w:pPr>
              <w:pStyle w:val="Geenafstand"/>
            </w:pPr>
            <w:r>
              <w:rPr>
                <w:rFonts w:ascii="Verdana" w:hAnsi="Verdana"/>
                <w:b/>
                <w:bCs/>
              </w:rPr>
              <w:t xml:space="preserve">Inloopdagen over smartphone en tablet </w:t>
            </w:r>
            <w:proofErr w:type="spellStart"/>
            <w:r>
              <w:rPr>
                <w:rFonts w:ascii="Verdana" w:hAnsi="Verdana"/>
                <w:b/>
                <w:bCs/>
              </w:rPr>
              <w:t>Bartiméus</w:t>
            </w:r>
            <w:proofErr w:type="spellEnd"/>
            <w:r>
              <w:rPr>
                <w:rFonts w:ascii="Verdana" w:hAnsi="Verdana"/>
                <w:b/>
                <w:bCs/>
              </w:rPr>
              <w:t xml:space="preserve"> West</w:t>
            </w:r>
          </w:p>
          <w:p w:rsidR="00DF2D4B" w:rsidRDefault="00DF2D4B">
            <w:pPr>
              <w:pStyle w:val="Geenafstand"/>
            </w:pPr>
            <w:proofErr w:type="spellStart"/>
            <w:r>
              <w:rPr>
                <w:rFonts w:ascii="Verdana" w:hAnsi="Verdana"/>
              </w:rPr>
              <w:t>Bartiméus</w:t>
            </w:r>
            <w:proofErr w:type="spellEnd"/>
            <w:r>
              <w:rPr>
                <w:rFonts w:ascii="Verdana" w:hAnsi="Verdana"/>
              </w:rPr>
              <w:t xml:space="preserve"> wil u graag laten kennis maken met de verschillende mogelijkheden van </w:t>
            </w:r>
            <w:proofErr w:type="spellStart"/>
            <w:r>
              <w:rPr>
                <w:rFonts w:ascii="Verdana" w:hAnsi="Verdana"/>
              </w:rPr>
              <w:t>toegankelijk-heid</w:t>
            </w:r>
            <w:proofErr w:type="spellEnd"/>
            <w:r>
              <w:rPr>
                <w:rFonts w:ascii="Verdana" w:hAnsi="Verdana"/>
              </w:rPr>
              <w:t xml:space="preserve"> bij smartphones en </w:t>
            </w:r>
            <w:proofErr w:type="spellStart"/>
            <w:r>
              <w:rPr>
                <w:rFonts w:ascii="Verdana" w:hAnsi="Verdana"/>
              </w:rPr>
              <w:t>tablets</w:t>
            </w:r>
            <w:proofErr w:type="spellEnd"/>
            <w:r>
              <w:rPr>
                <w:rFonts w:ascii="Verdana" w:hAnsi="Verdana"/>
              </w:rPr>
              <w:t>. Wilt u weten hoe smartphones werken met spraak? Of hoe je makkelijk kan vergroten op een tablet? Of heeft u al een smartphone of tablet maar heeft u een specifieke vraag? Kom dan op woensdag 30 juli tussen 17.00 en 20.00 uur, of op woensdag 24 september tussen 10.00 en 13.00 uur naar:</w:t>
            </w:r>
          </w:p>
          <w:p w:rsidR="00DF2D4B" w:rsidRDefault="00DF2D4B">
            <w:pPr>
              <w:pStyle w:val="Geenafstand"/>
            </w:pPr>
            <w:r>
              <w:rPr>
                <w:rFonts w:ascii="Verdana" w:hAnsi="Verdana"/>
              </w:rPr>
              <w:t> </w:t>
            </w:r>
          </w:p>
          <w:p w:rsidR="00DF2D4B" w:rsidRDefault="00DF2D4B">
            <w:pPr>
              <w:pStyle w:val="Geenafstand"/>
            </w:pPr>
            <w:proofErr w:type="spellStart"/>
            <w:r>
              <w:rPr>
                <w:rFonts w:ascii="Verdana" w:hAnsi="Verdana"/>
              </w:rPr>
              <w:t>Bartiméus</w:t>
            </w:r>
            <w:proofErr w:type="spellEnd"/>
            <w:r>
              <w:rPr>
                <w:rFonts w:ascii="Verdana" w:hAnsi="Verdana"/>
              </w:rPr>
              <w:t xml:space="preserve"> Den Haag, Laan 20, 2512 GN Den Haag of neem contact op via: 070 – 3117830</w:t>
            </w:r>
          </w:p>
          <w:p w:rsidR="00DF2D4B" w:rsidRDefault="00DF2D4B">
            <w:r>
              <w:rPr>
                <w:rFonts w:ascii="Verdana" w:hAnsi="Verdana"/>
                <w:b/>
                <w:bCs/>
                <w:sz w:val="22"/>
                <w:szCs w:val="22"/>
              </w:rPr>
              <w:t> </w:t>
            </w:r>
          </w:p>
        </w:tc>
      </w:tr>
      <w:tr w:rsidR="00DF2D4B" w:rsidTr="00DF2D4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hideMark/>
          </w:tcPr>
          <w:p w:rsidR="00DF2D4B" w:rsidRDefault="00DF2D4B">
            <w:r>
              <w:rPr>
                <w:rFonts w:ascii="Verdana" w:hAnsi="Verdana"/>
                <w:b/>
                <w:bCs/>
                <w:color w:val="37404E"/>
                <w:sz w:val="22"/>
                <w:szCs w:val="22"/>
                <w:shd w:val="clear" w:color="auto" w:fill="FFFFFF"/>
              </w:rPr>
              <w:lastRenderedPageBreak/>
              <w:t> </w:t>
            </w:r>
          </w:p>
          <w:p w:rsidR="00DF2D4B" w:rsidRDefault="00DF2D4B">
            <w:pPr>
              <w:jc w:val="center"/>
            </w:pPr>
            <w:r>
              <w:rPr>
                <w:noProof/>
                <w:color w:val="0000FF"/>
              </w:rPr>
              <w:drawing>
                <wp:inline distT="0" distB="0" distL="0" distR="0" wp14:anchorId="1C311C58" wp14:editId="231910F2">
                  <wp:extent cx="4000500" cy="2171700"/>
                  <wp:effectExtent l="0" t="0" r="0" b="0"/>
                  <wp:docPr id="2" name="Afbeelding 2" descr="http://www.regioinbedrijf.nl/uploads/nieuws/thumbnail/gezonde-voeding-groente-fruit.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regioinbedrijf.nl/uploads/nieuws/thumbnail/gezonde-voeding-groente-fruit.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00500" cy="2171700"/>
                          </a:xfrm>
                          <a:prstGeom prst="rect">
                            <a:avLst/>
                          </a:prstGeom>
                          <a:noFill/>
                          <a:ln>
                            <a:noFill/>
                          </a:ln>
                        </pic:spPr>
                      </pic:pic>
                    </a:graphicData>
                  </a:graphic>
                </wp:inline>
              </w:drawing>
            </w:r>
          </w:p>
          <w:p w:rsidR="00DF2D4B" w:rsidRDefault="00DF2D4B">
            <w:r>
              <w:rPr>
                <w:rFonts w:ascii="Verdana" w:hAnsi="Verdana"/>
                <w:b/>
                <w:bCs/>
                <w:color w:val="37404E"/>
                <w:sz w:val="22"/>
                <w:szCs w:val="22"/>
                <w:shd w:val="clear" w:color="auto" w:fill="FFFFFF"/>
              </w:rPr>
              <w:t> </w:t>
            </w:r>
          </w:p>
          <w:p w:rsidR="00DF2D4B" w:rsidRDefault="00DF2D4B">
            <w:r>
              <w:rPr>
                <w:rFonts w:ascii="Verdana" w:hAnsi="Verdana"/>
                <w:b/>
                <w:bCs/>
                <w:color w:val="37404E"/>
                <w:sz w:val="22"/>
                <w:szCs w:val="22"/>
                <w:shd w:val="clear" w:color="auto" w:fill="FFFFFF"/>
              </w:rPr>
              <w:t>Voeding, hart en bloedvaten</w:t>
            </w:r>
          </w:p>
          <w:p w:rsidR="00DF2D4B" w:rsidRDefault="00DF2D4B">
            <w:r>
              <w:rPr>
                <w:rFonts w:ascii="Verdana" w:hAnsi="Verdana"/>
                <w:sz w:val="22"/>
                <w:szCs w:val="22"/>
                <w:shd w:val="clear" w:color="auto" w:fill="FFFFFF"/>
              </w:rPr>
              <w:t>Uw hart slaat ruim 100.000 maal per dag. Het pompt in diezelfde dag ruim 7.000 liter bloed door uw bloedvaten, van top tot teen. Eet u te veel of verkeerd, dan worden uw bloedvaten eerder nauwer en moet het hart onnodig hard werken. Eet u gevarieerd en gezond, vooral weinig verzadigd vet, dan is de kans groot dat het cholesterolgehalte in uw bloed op een normaal niveau blijft. En dat helpt de slagaders schoonhouden. Bovendien blijft uw lichaamsgewicht binnen de perken en wordt de kans op een hoge bloeddruk minder groot. Met als gevolg dat uw hart niet onnodig wordt belast.</w:t>
            </w:r>
          </w:p>
          <w:p w:rsidR="00DF2D4B" w:rsidRDefault="00DF2D4B">
            <w:r>
              <w:rPr>
                <w:rFonts w:ascii="Verdana" w:hAnsi="Verdana"/>
                <w:color w:val="37404E"/>
                <w:sz w:val="22"/>
                <w:szCs w:val="22"/>
                <w:shd w:val="clear" w:color="auto" w:fill="FFFFFF"/>
              </w:rPr>
              <w:t> </w:t>
            </w:r>
          </w:p>
          <w:p w:rsidR="00DF2D4B" w:rsidRDefault="00DF2D4B">
            <w:hyperlink r:id="rId27" w:history="1">
              <w:r>
                <w:rPr>
                  <w:rStyle w:val="Hyperlink"/>
                  <w:rFonts w:ascii="Verdana" w:hAnsi="Verdana"/>
                  <w:sz w:val="22"/>
                  <w:szCs w:val="22"/>
                  <w:shd w:val="clear" w:color="auto" w:fill="FFFFFF"/>
                </w:rPr>
                <w:t>Klik hier</w:t>
              </w:r>
            </w:hyperlink>
            <w:r>
              <w:rPr>
                <w:rFonts w:ascii="Verdana" w:hAnsi="Verdana"/>
                <w:sz w:val="22"/>
                <w:szCs w:val="22"/>
                <w:shd w:val="clear" w:color="auto" w:fill="FFFFFF"/>
              </w:rPr>
              <w:t xml:space="preserve"> voor meer informatie over gezonde voeding.</w:t>
            </w:r>
          </w:p>
          <w:p w:rsidR="00DF2D4B" w:rsidRDefault="00DF2D4B">
            <w:r>
              <w:rPr>
                <w:rFonts w:ascii="Verdana" w:hAnsi="Verdana"/>
                <w:b/>
                <w:bCs/>
                <w:sz w:val="22"/>
                <w:szCs w:val="22"/>
              </w:rPr>
              <w:t> </w:t>
            </w:r>
          </w:p>
        </w:tc>
      </w:tr>
      <w:tr w:rsidR="00DF2D4B" w:rsidTr="00DF2D4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hideMark/>
          </w:tcPr>
          <w:p w:rsidR="00DF2D4B" w:rsidRDefault="00DF2D4B">
            <w:r>
              <w:rPr>
                <w:rFonts w:ascii="Verdana" w:hAnsi="Verdana"/>
                <w:b/>
                <w:bCs/>
                <w:color w:val="37404E"/>
                <w:sz w:val="22"/>
                <w:szCs w:val="22"/>
                <w:shd w:val="clear" w:color="auto" w:fill="FFFFFF"/>
              </w:rPr>
              <w:t> </w:t>
            </w:r>
          </w:p>
          <w:p w:rsidR="00DF2D4B" w:rsidRDefault="00DF2D4B">
            <w:pPr>
              <w:jc w:val="center"/>
            </w:pPr>
            <w:r>
              <w:rPr>
                <w:noProof/>
                <w:color w:val="0000FF"/>
              </w:rPr>
              <w:lastRenderedPageBreak/>
              <w:drawing>
                <wp:inline distT="0" distB="0" distL="0" distR="0" wp14:anchorId="13ABD781" wp14:editId="42771D32">
                  <wp:extent cx="1905000" cy="1905000"/>
                  <wp:effectExtent l="0" t="0" r="0" b="0"/>
                  <wp:docPr id="1" name="Afbeelding 1" descr="http://www.simplifylife.nl/UserFiles/contentimg/593/593_Dove_big.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mplifylife.nl/UserFiles/contentimg/593/593_Dove_big.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F2D4B" w:rsidRDefault="00DF2D4B">
            <w:pPr>
              <w:jc w:val="center"/>
            </w:pPr>
            <w:r>
              <w:rPr>
                <w:rFonts w:ascii="Verdana" w:hAnsi="Verdana"/>
                <w:b/>
                <w:bCs/>
                <w:color w:val="37404E"/>
                <w:sz w:val="22"/>
                <w:szCs w:val="22"/>
                <w:shd w:val="clear" w:color="auto" w:fill="FFFFFF"/>
              </w:rPr>
              <w:t> </w:t>
            </w:r>
          </w:p>
          <w:p w:rsidR="00DF2D4B" w:rsidRDefault="00DF2D4B">
            <w:r>
              <w:rPr>
                <w:rFonts w:ascii="Verdana" w:hAnsi="Verdana"/>
                <w:b/>
                <w:bCs/>
                <w:color w:val="37404E"/>
                <w:sz w:val="22"/>
                <w:szCs w:val="22"/>
                <w:shd w:val="clear" w:color="auto" w:fill="FFFFFF"/>
              </w:rPr>
              <w:t>De kunst van het ouder worden</w:t>
            </w:r>
          </w:p>
          <w:p w:rsidR="00DF2D4B" w:rsidRDefault="00DF2D4B">
            <w:r>
              <w:rPr>
                <w:rFonts w:ascii="Verdana" w:hAnsi="Verdana"/>
                <w:sz w:val="22"/>
                <w:szCs w:val="22"/>
                <w:shd w:val="clear" w:color="auto" w:fill="FFFFFF"/>
              </w:rPr>
              <w:t xml:space="preserve">Ouder worden is voor veel mensen niet makkelijk. Op dinsdag 29 juli verzorgen Voor Welzijn en Context Haaglanden van 10.00 tot 12.00 uur een voorlichtingsbijeenkomst in WDC Mariahoeve, Ivoorhorst 155. Er wordt een film vertoond over ‘De kunst van het ouder worden’. Aan de bijeenkomst zijn geen kosten verbonden. </w:t>
            </w:r>
          </w:p>
          <w:p w:rsidR="00DF2D4B" w:rsidRDefault="00DF2D4B">
            <w:r>
              <w:rPr>
                <w:rFonts w:ascii="Verdana" w:hAnsi="Verdana"/>
                <w:sz w:val="22"/>
                <w:szCs w:val="22"/>
                <w:shd w:val="clear" w:color="auto" w:fill="FFFFFF"/>
              </w:rPr>
              <w:t> </w:t>
            </w:r>
          </w:p>
          <w:p w:rsidR="00DF2D4B" w:rsidRDefault="00DF2D4B">
            <w:r>
              <w:rPr>
                <w:rFonts w:ascii="Verdana" w:hAnsi="Verdana"/>
                <w:sz w:val="22"/>
                <w:szCs w:val="22"/>
                <w:shd w:val="clear" w:color="auto" w:fill="FFFFFF"/>
              </w:rPr>
              <w:t>Aanmelden is verplicht, dit kan u doen via de I-shop Mariahoeve: 070 – 205 24 50.</w:t>
            </w:r>
          </w:p>
          <w:p w:rsidR="00DF2D4B" w:rsidRDefault="00DF2D4B">
            <w:r>
              <w:rPr>
                <w:rFonts w:ascii="Verdana" w:hAnsi="Verdana"/>
                <w:sz w:val="22"/>
                <w:szCs w:val="22"/>
                <w:shd w:val="clear" w:color="auto" w:fill="FFFFFF"/>
              </w:rPr>
              <w:t> </w:t>
            </w:r>
          </w:p>
          <w:p w:rsidR="00DF2D4B" w:rsidRDefault="00DF2D4B">
            <w:r>
              <w:rPr>
                <w:rFonts w:ascii="Verdana" w:hAnsi="Verdana"/>
                <w:sz w:val="22"/>
                <w:szCs w:val="22"/>
                <w:shd w:val="clear" w:color="auto" w:fill="FFFFFF"/>
              </w:rPr>
              <w:t>Bron: AD Haagsche Courant</w:t>
            </w:r>
          </w:p>
          <w:p w:rsidR="00DF2D4B" w:rsidRDefault="00DF2D4B">
            <w:r>
              <w:rPr>
                <w:rFonts w:ascii="Verdana" w:hAnsi="Verdana"/>
                <w:color w:val="37404E"/>
                <w:sz w:val="22"/>
                <w:szCs w:val="22"/>
                <w:shd w:val="clear" w:color="auto" w:fill="FFFFFF"/>
              </w:rPr>
              <w:t> </w:t>
            </w:r>
          </w:p>
        </w:tc>
      </w:tr>
      <w:tr w:rsidR="00DF2D4B" w:rsidTr="00DF2D4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hideMark/>
          </w:tcPr>
          <w:p w:rsidR="00DF2D4B" w:rsidRDefault="00DF2D4B">
            <w:pPr>
              <w:pStyle w:val="intro-text"/>
              <w:jc w:val="center"/>
            </w:pPr>
            <w:r>
              <w:rPr>
                <w:rFonts w:ascii="Verdana" w:hAnsi="Verdana"/>
                <w:sz w:val="22"/>
                <w:szCs w:val="22"/>
              </w:rPr>
              <w:lastRenderedPageBreak/>
              <w:t>Voor aan- en afmelding voor deze nieuwsbrief of suggesties of vragen</w:t>
            </w:r>
          </w:p>
          <w:p w:rsidR="00DF2D4B" w:rsidRDefault="00DF2D4B">
            <w:pPr>
              <w:jc w:val="center"/>
            </w:pPr>
            <w:r>
              <w:rPr>
                <w:rFonts w:ascii="Verdana" w:hAnsi="Verdana"/>
                <w:sz w:val="22"/>
                <w:szCs w:val="22"/>
              </w:rPr>
              <w:t xml:space="preserve">kunt u mailen naar: </w:t>
            </w:r>
            <w:hyperlink r:id="rId31" w:history="1">
              <w:r>
                <w:rPr>
                  <w:rStyle w:val="Hyperlink"/>
                  <w:rFonts w:ascii="Verdana" w:hAnsi="Verdana"/>
                  <w:sz w:val="22"/>
                  <w:szCs w:val="22"/>
                </w:rPr>
                <w:t>nieuwsflits@voorall.nl</w:t>
              </w:r>
            </w:hyperlink>
          </w:p>
          <w:p w:rsidR="00DF2D4B" w:rsidRDefault="00DF2D4B">
            <w:pPr>
              <w:jc w:val="center"/>
            </w:pPr>
            <w:r>
              <w:rPr>
                <w:rFonts w:ascii="Verdana" w:hAnsi="Verdana"/>
                <w:b/>
                <w:bCs/>
                <w:sz w:val="22"/>
                <w:szCs w:val="22"/>
              </w:rPr>
              <w:t> </w:t>
            </w:r>
          </w:p>
          <w:p w:rsidR="00DF2D4B" w:rsidRDefault="00DF2D4B">
            <w:pPr>
              <w:jc w:val="center"/>
            </w:pPr>
            <w:r>
              <w:rPr>
                <w:rFonts w:ascii="Verdana" w:hAnsi="Verdana"/>
                <w:b/>
                <w:bCs/>
                <w:sz w:val="22"/>
                <w:szCs w:val="22"/>
              </w:rPr>
              <w:t>Colofon</w:t>
            </w:r>
          </w:p>
          <w:p w:rsidR="00DF2D4B" w:rsidRDefault="00DF2D4B">
            <w:pPr>
              <w:jc w:val="center"/>
            </w:pPr>
            <w:r>
              <w:rPr>
                <w:rFonts w:ascii="Verdana" w:hAnsi="Verdana"/>
                <w:sz w:val="22"/>
                <w:szCs w:val="22"/>
              </w:rPr>
              <w:t>Eindredactie: Secretariaat, Yvonne Roos</w:t>
            </w:r>
          </w:p>
          <w:p w:rsidR="00DF2D4B" w:rsidRDefault="00DF2D4B">
            <w:pPr>
              <w:jc w:val="center"/>
            </w:pPr>
            <w:r>
              <w:rPr>
                <w:rFonts w:ascii="Verdana" w:hAnsi="Verdana"/>
                <w:sz w:val="22"/>
                <w:szCs w:val="22"/>
              </w:rPr>
              <w:t>Ontwerp: Matglas, Jan Bakker</w:t>
            </w:r>
          </w:p>
          <w:p w:rsidR="00DF2D4B" w:rsidRDefault="00DF2D4B">
            <w:pPr>
              <w:jc w:val="center"/>
            </w:pPr>
            <w:r>
              <w:rPr>
                <w:rFonts w:ascii="Verdana" w:hAnsi="Verdana"/>
                <w:sz w:val="22"/>
                <w:szCs w:val="22"/>
              </w:rPr>
              <w:t> </w:t>
            </w:r>
          </w:p>
          <w:p w:rsidR="00DF2D4B" w:rsidRDefault="00DF2D4B">
            <w:pPr>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DF2D4B" w:rsidRDefault="00DF2D4B">
            <w:pPr>
              <w:jc w:val="center"/>
            </w:pPr>
            <w:r>
              <w:rPr>
                <w:rFonts w:ascii="Verdana" w:hAnsi="Verdana"/>
                <w:sz w:val="22"/>
                <w:szCs w:val="22"/>
              </w:rPr>
              <w:t>Van Diemenstraat 196</w:t>
            </w:r>
          </w:p>
          <w:p w:rsidR="00DF2D4B" w:rsidRDefault="00DF2D4B">
            <w:pPr>
              <w:jc w:val="center"/>
            </w:pPr>
            <w:r>
              <w:rPr>
                <w:rFonts w:ascii="Verdana" w:hAnsi="Verdana"/>
                <w:sz w:val="22"/>
                <w:szCs w:val="22"/>
              </w:rPr>
              <w:t>2518 VH Den Haag</w:t>
            </w:r>
          </w:p>
          <w:p w:rsidR="00DF2D4B" w:rsidRDefault="00DF2D4B">
            <w:pPr>
              <w:jc w:val="center"/>
            </w:pPr>
            <w:r>
              <w:rPr>
                <w:rFonts w:ascii="Verdana" w:hAnsi="Verdana"/>
                <w:sz w:val="22"/>
                <w:szCs w:val="22"/>
              </w:rPr>
              <w:t>070 365 52 88</w:t>
            </w:r>
          </w:p>
          <w:p w:rsidR="00DF2D4B" w:rsidRDefault="00DF2D4B">
            <w:pPr>
              <w:jc w:val="center"/>
            </w:pPr>
            <w:hyperlink r:id="rId32" w:history="1">
              <w:r>
                <w:rPr>
                  <w:rStyle w:val="Hyperlink"/>
                  <w:rFonts w:ascii="Verdana" w:hAnsi="Verdana"/>
                  <w:color w:val="auto"/>
                  <w:sz w:val="22"/>
                  <w:szCs w:val="22"/>
                  <w:u w:val="none"/>
                </w:rPr>
                <w:t>info@voorall.nl</w:t>
              </w:r>
            </w:hyperlink>
          </w:p>
          <w:p w:rsidR="00DF2D4B" w:rsidRDefault="00DF2D4B">
            <w:pPr>
              <w:jc w:val="center"/>
            </w:pPr>
            <w:hyperlink r:id="rId33" w:history="1">
              <w:r>
                <w:rPr>
                  <w:rStyle w:val="Hyperlink"/>
                  <w:rFonts w:ascii="Verdana" w:hAnsi="Verdana"/>
                  <w:color w:val="auto"/>
                  <w:sz w:val="22"/>
                  <w:szCs w:val="22"/>
                  <w:u w:val="none"/>
                </w:rPr>
                <w:t>www.voorall.nl</w:t>
              </w:r>
            </w:hyperlink>
          </w:p>
          <w:p w:rsidR="00DF2D4B" w:rsidRDefault="00DF2D4B">
            <w:pPr>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DF2D4B" w:rsidRDefault="00DF2D4B">
            <w:pPr>
              <w:jc w:val="center"/>
            </w:pPr>
            <w:r>
              <w:t> </w:t>
            </w:r>
          </w:p>
        </w:tc>
      </w:tr>
    </w:tbl>
    <w:p w:rsidR="00DF2D4B" w:rsidRDefault="00DF2D4B" w:rsidP="00DF2D4B">
      <w:pPr>
        <w:shd w:val="clear" w:color="auto" w:fill="FFFFFF"/>
        <w:jc w:val="center"/>
        <w:rPr>
          <w:color w:val="212121"/>
        </w:rPr>
      </w:pPr>
      <w:r>
        <w:rPr>
          <w:rFonts w:ascii="Verdana" w:hAnsi="Verdana"/>
          <w:color w:val="222222"/>
          <w:sz w:val="22"/>
          <w:szCs w:val="22"/>
        </w:rPr>
        <w:t> </w:t>
      </w:r>
    </w:p>
    <w:p w:rsidR="00DF2D4B" w:rsidRDefault="00DF2D4B" w:rsidP="00DF2D4B">
      <w:pPr>
        <w:shd w:val="clear" w:color="auto" w:fill="FFFFFF"/>
        <w:jc w:val="center"/>
        <w:rPr>
          <w:color w:val="212121"/>
        </w:rPr>
      </w:pPr>
      <w:r>
        <w:rPr>
          <w:rFonts w:ascii="Verdana" w:hAnsi="Verdana"/>
          <w:color w:val="212121"/>
          <w:sz w:val="22"/>
          <w:szCs w:val="22"/>
        </w:rPr>
        <w:t> </w:t>
      </w:r>
    </w:p>
    <w:p w:rsidR="00DF2D4B" w:rsidRDefault="00DF2D4B" w:rsidP="00DF2D4B">
      <w:pPr>
        <w:shd w:val="clear" w:color="auto" w:fill="FFFFFF"/>
        <w:jc w:val="center"/>
        <w:rPr>
          <w:color w:val="212121"/>
        </w:rPr>
      </w:pPr>
      <w:r>
        <w:rPr>
          <w:rFonts w:ascii="Verdana" w:hAnsi="Verdana"/>
          <w:b/>
          <w:bCs/>
          <w:color w:val="212121"/>
          <w:sz w:val="22"/>
          <w:szCs w:val="22"/>
        </w:rPr>
        <w:t> </w:t>
      </w:r>
    </w:p>
    <w:p w:rsidR="00DF2D4B" w:rsidRDefault="00DF2D4B" w:rsidP="00DF2D4B">
      <w:pPr>
        <w:shd w:val="clear" w:color="auto" w:fill="FFFFFF"/>
        <w:jc w:val="center"/>
        <w:rPr>
          <w:color w:val="212121"/>
        </w:rPr>
      </w:pPr>
      <w:r>
        <w:rPr>
          <w:rFonts w:ascii="Verdana" w:hAnsi="Verdana"/>
          <w:b/>
          <w:bCs/>
          <w:color w:val="212121"/>
          <w:sz w:val="22"/>
          <w:szCs w:val="22"/>
        </w:rPr>
        <w:t> </w:t>
      </w:r>
    </w:p>
    <w:p w:rsidR="00DF2D4B" w:rsidRDefault="00DF2D4B" w:rsidP="00DF2D4B">
      <w:pPr>
        <w:shd w:val="clear" w:color="auto" w:fill="FFFFFF"/>
        <w:jc w:val="center"/>
        <w:rPr>
          <w:color w:val="212121"/>
        </w:rPr>
      </w:pPr>
      <w:r>
        <w:rPr>
          <w:rFonts w:ascii="Verdana" w:hAnsi="Verdana"/>
          <w:b/>
          <w:bCs/>
          <w:color w:val="212121"/>
          <w:sz w:val="22"/>
          <w:szCs w:val="22"/>
        </w:rPr>
        <w:t> </w:t>
      </w:r>
    </w:p>
    <w:p w:rsidR="00DF2D4B" w:rsidRDefault="00DF2D4B" w:rsidP="00DF2D4B">
      <w:pPr>
        <w:shd w:val="clear" w:color="auto" w:fill="FFFFFF"/>
        <w:jc w:val="center"/>
        <w:rPr>
          <w:color w:val="212121"/>
        </w:rPr>
      </w:pPr>
      <w:r>
        <w:rPr>
          <w:rFonts w:ascii="Verdana" w:hAnsi="Verdana"/>
          <w:color w:val="212121"/>
          <w:sz w:val="22"/>
          <w:szCs w:val="22"/>
        </w:rPr>
        <w:t> </w:t>
      </w:r>
    </w:p>
    <w:p w:rsidR="00DF2D4B" w:rsidRDefault="00DF2D4B" w:rsidP="00DF2D4B">
      <w:pPr>
        <w:jc w:val="center"/>
        <w:rPr>
          <w:color w:val="212121"/>
        </w:rPr>
      </w:pPr>
      <w:r>
        <w:rPr>
          <w:rFonts w:ascii="Verdana" w:hAnsi="Verdana"/>
          <w:color w:val="212121"/>
          <w:sz w:val="22"/>
          <w:szCs w:val="22"/>
        </w:rPr>
        <w:t> </w:t>
      </w:r>
    </w:p>
    <w:tbl>
      <w:tblPr>
        <w:tblW w:w="746" w:type="dxa"/>
        <w:tblCellSpacing w:w="15" w:type="dxa"/>
        <w:tblCellMar>
          <w:left w:w="0" w:type="dxa"/>
          <w:right w:w="0" w:type="dxa"/>
        </w:tblCellMar>
        <w:tblLook w:val="04A0" w:firstRow="1" w:lastRow="0" w:firstColumn="1" w:lastColumn="0" w:noHBand="0" w:noVBand="1"/>
      </w:tblPr>
      <w:tblGrid>
        <w:gridCol w:w="343"/>
        <w:gridCol w:w="403"/>
      </w:tblGrid>
      <w:tr w:rsidR="00DF2D4B" w:rsidTr="00DF2D4B">
        <w:trPr>
          <w:trHeight w:val="294"/>
          <w:tblCellSpacing w:w="15" w:type="dxa"/>
        </w:trPr>
        <w:tc>
          <w:tcPr>
            <w:tcW w:w="0" w:type="auto"/>
            <w:tcMar>
              <w:top w:w="15" w:type="dxa"/>
              <w:left w:w="15" w:type="dxa"/>
              <w:bottom w:w="15" w:type="dxa"/>
              <w:right w:w="15" w:type="dxa"/>
            </w:tcMar>
            <w:vAlign w:val="center"/>
            <w:hideMark/>
          </w:tcPr>
          <w:p w:rsidR="00DF2D4B" w:rsidRDefault="00DF2D4B">
            <w:pPr>
              <w:jc w:val="center"/>
            </w:pPr>
            <w:r>
              <w:rPr>
                <w:b/>
                <w:bCs/>
              </w:rPr>
              <w:t> </w:t>
            </w:r>
          </w:p>
        </w:tc>
        <w:tc>
          <w:tcPr>
            <w:tcW w:w="0" w:type="auto"/>
            <w:tcMar>
              <w:top w:w="15" w:type="dxa"/>
              <w:left w:w="15" w:type="dxa"/>
              <w:bottom w:w="15" w:type="dxa"/>
              <w:right w:w="15" w:type="dxa"/>
            </w:tcMar>
            <w:vAlign w:val="center"/>
            <w:hideMark/>
          </w:tcPr>
          <w:p w:rsidR="00DF2D4B" w:rsidRDefault="00DF2D4B">
            <w:r>
              <w:rPr>
                <w:rFonts w:ascii="Verdana" w:hAnsi="Verdana"/>
                <w:sz w:val="22"/>
                <w:szCs w:val="22"/>
              </w:rPr>
              <w:t> </w:t>
            </w:r>
          </w:p>
        </w:tc>
      </w:tr>
    </w:tbl>
    <w:p w:rsidR="00DF2D4B" w:rsidRDefault="00DF2D4B" w:rsidP="00DF2D4B">
      <w:pPr>
        <w:jc w:val="center"/>
        <w:rPr>
          <w:color w:val="212121"/>
        </w:rPr>
      </w:pPr>
      <w:r>
        <w:rPr>
          <w:rFonts w:ascii="Verdana" w:hAnsi="Verdana"/>
          <w:color w:val="212121"/>
          <w:sz w:val="22"/>
          <w:szCs w:val="22"/>
        </w:rPr>
        <w:t> </w:t>
      </w:r>
      <w:bookmarkEnd w:id="0"/>
    </w:p>
    <w:p w:rsidR="00822438" w:rsidRDefault="00822438">
      <w:bookmarkStart w:id="1" w:name="_GoBack"/>
      <w:bookmarkEnd w:id="1"/>
    </w:p>
    <w:sectPr w:rsidR="00822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B3"/>
    <w:rsid w:val="003845B3"/>
    <w:rsid w:val="00822438"/>
    <w:rsid w:val="00DF2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D0E4C-6649-4F8F-AA81-A9094EEA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D4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F2D4B"/>
    <w:rPr>
      <w:color w:val="0000FF"/>
      <w:u w:val="single"/>
    </w:rPr>
  </w:style>
  <w:style w:type="paragraph" w:styleId="Geenafstand">
    <w:name w:val="No Spacing"/>
    <w:basedOn w:val="Standaard"/>
    <w:uiPriority w:val="1"/>
    <w:qFormat/>
    <w:rsid w:val="00DF2D4B"/>
    <w:rPr>
      <w:rFonts w:ascii="Calibri" w:hAnsi="Calibri"/>
      <w:sz w:val="22"/>
      <w:szCs w:val="22"/>
    </w:rPr>
  </w:style>
  <w:style w:type="paragraph" w:customStyle="1" w:styleId="intro-text">
    <w:name w:val="intro-text"/>
    <w:basedOn w:val="Standaard"/>
    <w:uiPriority w:val="99"/>
    <w:rsid w:val="00DF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FA5C3.489231A0" TargetMode="External"/><Relationship Id="rId13" Type="http://schemas.openxmlformats.org/officeDocument/2006/relationships/hyperlink" Target="http://www.google.nl/url?sa=i&amp;rct=j&amp;q=&amp;esrc=s&amp;source=images&amp;cd=&amp;cad=rja&amp;uact=8&amp;docid=MDx3G4v0C4fGVM&amp;tbnid=U7tGb5v-A5WMvM:&amp;ved=0CAUQjRw&amp;url=http://www.denhaag.nl/home/bewoners/verkeer-en-vervoer/bereikbaarheid/naar-scheveningen/to/Nieuwe-Boulevard-Scheveningen-11.htm&amp;ei=MAXNU_SQCcGyPOrFgbgO&amp;bvm=bv.71198958,d.ZWU&amp;psig=AFQjCNGq24kuIvHTcngl6M4kA2fsh7hziQ&amp;ust=1406031508625498" TargetMode="External"/><Relationship Id="rId18" Type="http://schemas.openxmlformats.org/officeDocument/2006/relationships/image" Target="media/image5.jpeg"/><Relationship Id="rId26" Type="http://schemas.openxmlformats.org/officeDocument/2006/relationships/image" Target="cid:image017.jpg@01CFA5B9.44312D00" TargetMode="External"/><Relationship Id="rId3" Type="http://schemas.openxmlformats.org/officeDocument/2006/relationships/webSettings" Target="webSettings.xml"/><Relationship Id="rId21" Type="http://schemas.openxmlformats.org/officeDocument/2006/relationships/hyperlink" Target="http://www.google.nl/url?sa=i&amp;rct=j&amp;q=&amp;esrc=s&amp;source=images&amp;cd=&amp;cad=rja&amp;uact=8&amp;docid=XCuuleS6NWUiYM&amp;tbnid=N0z1f1opriA3OM:&amp;ved=0CAUQjRw&amp;url=http://www.northernperiphery.eu/en/projects/show/%26tid%3D94&amp;ei=zzTOU-mlCMjLPeb4gNAP&amp;bvm=bv.71198958,d.ZWU&amp;psig=AFQjCNGLTY1ZXAIVP3aNXMRLoTbVyqpLfw&amp;ust=1406109135124770"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htm.nl/reisinformatie/" TargetMode="External"/><Relationship Id="rId17" Type="http://schemas.openxmlformats.org/officeDocument/2006/relationships/hyperlink" Target="http://www.adodenhaagindemaatschappij.nl/wp-content/uploads/2012/10/2Blindentribune_10nov12-034.jpg" TargetMode="External"/><Relationship Id="rId25" Type="http://schemas.openxmlformats.org/officeDocument/2006/relationships/image" Target="media/image7.jpeg"/><Relationship Id="rId33" Type="http://schemas.openxmlformats.org/officeDocument/2006/relationships/hyperlink" Target="http://www.voorall.nl/" TargetMode="External"/><Relationship Id="rId2" Type="http://schemas.openxmlformats.org/officeDocument/2006/relationships/settings" Target="settings.xml"/><Relationship Id="rId16" Type="http://schemas.openxmlformats.org/officeDocument/2006/relationships/hyperlink" Target="http://www.denhaag.nl/home/bewoners/verkeer-en-vervoer/bereikbaarheid/naar-scheveningen/to/Bereikbaarheid-Scheveningen-voor-gehandicapten.htm" TargetMode="External"/><Relationship Id="rId20" Type="http://schemas.openxmlformats.org/officeDocument/2006/relationships/hyperlink" Target="http://www.adodenhaagindemaatschappij.nl/speciale-actie-voor-de-blindentribune/"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google.nl/url?sa=i&amp;rct=j&amp;q=&amp;esrc=s&amp;source=images&amp;cd=&amp;cad=rja&amp;uact=8&amp;docid=HCi_c-ehTMgJMM&amp;tbnid=U7kKPrP0iN9jrM:&amp;ved=0CAUQjRw&amp;url=http://tbeest.nl/concerten/vanaf-23-06-zomerstop/&amp;ei=Kr_DU8juHIKwOe_SgagO&amp;bvm=bv.70810081,d.ZWU&amp;psig=AFQjCNHUH3mAGcYzgUR1J2KX8FcZm2fu3Q&amp;ust=1405423755548195" TargetMode="External"/><Relationship Id="rId11" Type="http://schemas.openxmlformats.org/officeDocument/2006/relationships/image" Target="cid:image007.jpg@01CFA5C3.489231A0" TargetMode="External"/><Relationship Id="rId24" Type="http://schemas.openxmlformats.org/officeDocument/2006/relationships/hyperlink" Target="http://www.google.nl/url?sa=i&amp;rct=j&amp;q=&amp;esrc=s&amp;source=images&amp;cd=&amp;cad=rja&amp;uact=8&amp;docid=1AlaQ-x4QMUj9M&amp;tbnid=Zaq8FLuilSz2MM:&amp;ved=0CAUQjRw&amp;url=http://www.regioinbedrijf.nl/projecten/nederlandse-bedrijven-starten-samenwerking-gezonde-voeding.4484/&amp;ei=tljOU9iUFIKbPa-bgdAF&amp;bvm=bv.71198958,d.ZWU&amp;psig=AFQjCNFjHOH3QqHW-NnvNeVh7zMkIaUoEQ&amp;ust=1406118405715514" TargetMode="External"/><Relationship Id="rId32" Type="http://schemas.openxmlformats.org/officeDocument/2006/relationships/hyperlink" Target="mailto:info@voorall.nl" TargetMode="External"/><Relationship Id="rId5" Type="http://schemas.openxmlformats.org/officeDocument/2006/relationships/image" Target="cid:image006.jpg@01CED4C3.EF36A490" TargetMode="External"/><Relationship Id="rId15" Type="http://schemas.openxmlformats.org/officeDocument/2006/relationships/image" Target="cid:image011.jpg@01CFA5C3.489231A0" TargetMode="External"/><Relationship Id="rId23" Type="http://schemas.openxmlformats.org/officeDocument/2006/relationships/image" Target="cid:image016.jpg@01CFA5C3.489231A0" TargetMode="External"/><Relationship Id="rId28" Type="http://schemas.openxmlformats.org/officeDocument/2006/relationships/hyperlink" Target="http://www.google.nl/url?sa=i&amp;rct=j&amp;q=&amp;esrc=s&amp;source=images&amp;cd=&amp;cad=rja&amp;uact=8&amp;docid=vZzVycoQ2EF7BM&amp;tbnid=ViT96L0xEnsFhM:&amp;ved=0CAUQjRw&amp;url=http://www.simplifylife.nl/overview.php?cid%3D593&amp;ei=kGjOU_ieNMnlPOvpgfAP&amp;bvm=bv.71198958,d.ZWU&amp;psig=AFQjCNHrx1Ysb-tz7GWKYpre9ePwP-Tkrg&amp;ust=1406122480992452" TargetMode="External"/><Relationship Id="rId10" Type="http://schemas.openxmlformats.org/officeDocument/2006/relationships/image" Target="media/image3.jpeg"/><Relationship Id="rId19" Type="http://schemas.openxmlformats.org/officeDocument/2006/relationships/image" Target="cid:image012.jpg@01CFA5C3.489231A0" TargetMode="External"/><Relationship Id="rId31" Type="http://schemas.openxmlformats.org/officeDocument/2006/relationships/hyperlink" Target="mailto:nieuwsflits@voorall.nl" TargetMode="External"/><Relationship Id="rId4" Type="http://schemas.openxmlformats.org/officeDocument/2006/relationships/image" Target="media/image1.jpeg"/><Relationship Id="rId9" Type="http://schemas.openxmlformats.org/officeDocument/2006/relationships/hyperlink" Target="http://www.google.nl/url?sa=i&amp;rct=j&amp;q=&amp;esrc=s&amp;source=images&amp;cd=&amp;cad=rja&amp;uact=8&amp;docid=V-ItTXfI_OHwhM&amp;tbnid=9elT0yZIuYo4-M:&amp;ved=0CAUQjRw&amp;url=http://www.omroepwest.nl/nieuws/05-07-2013/zomerdienstregeling-htm-start-op-13-juli&amp;ei=W07OU86nFoGaO73JgLgG&amp;bvm=bv.71198958,d.ZWU&amp;psig=AFQjCNHlHwWUYJf2GEDwA5x_xiHfBg-hlQ&amp;ust=1406115796658423"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s://www.hartstichting.nl/gezond-leven/gezond-eten" TargetMode="External"/><Relationship Id="rId30" Type="http://schemas.openxmlformats.org/officeDocument/2006/relationships/image" Target="cid:image018.jpg@01CFA5C3.0ECF34E0" TargetMode="Externa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2014-12-15T10:09:00Z</dcterms:created>
  <dcterms:modified xsi:type="dcterms:W3CDTF">2014-12-15T10:09:00Z</dcterms:modified>
</cp:coreProperties>
</file>