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9BEA" w14:textId="77777777" w:rsidR="001027E3" w:rsidRDefault="001027E3" w:rsidP="001027E3">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 xml:space="preserve">Op 16 maart zijn er gemeenteraadsverkiezingen: Partijen bekennen kleur. </w:t>
      </w:r>
    </w:p>
    <w:p w14:paraId="6877551E" w14:textId="77777777" w:rsidR="001027E3" w:rsidRDefault="001027E3" w:rsidP="001027E3">
      <w:pPr>
        <w:spacing w:after="0" w:line="240" w:lineRule="auto"/>
        <w:textAlignment w:val="baseline"/>
        <w:rPr>
          <w:rFonts w:ascii="Verdana" w:eastAsia="Times New Roman" w:hAnsi="Verdana" w:cs="Times New Roman"/>
          <w:b/>
          <w:bCs/>
          <w:color w:val="000000" w:themeColor="text1"/>
          <w:sz w:val="20"/>
          <w:szCs w:val="20"/>
          <w:lang w:val="nl-NL" w:eastAsia="nl-NL"/>
        </w:rPr>
      </w:pPr>
    </w:p>
    <w:p w14:paraId="45095C81" w14:textId="77777777" w:rsidR="001027E3" w:rsidRPr="005E6F7D" w:rsidRDefault="001027E3" w:rsidP="001027E3">
      <w:pPr>
        <w:spacing w:after="0" w:line="240" w:lineRule="auto"/>
        <w:textAlignment w:val="baseline"/>
        <w:rPr>
          <w:rFonts w:ascii="Verdana" w:eastAsia="Times New Roman" w:hAnsi="Verdana" w:cs="Times New Roman"/>
          <w:b/>
          <w:bCs/>
          <w:color w:val="000000"/>
          <w:sz w:val="20"/>
          <w:szCs w:val="20"/>
          <w:lang w:val="nl-NL" w:eastAsia="nl-NL"/>
        </w:rPr>
      </w:pPr>
      <w:r w:rsidRPr="005E6F7D">
        <w:rPr>
          <w:rFonts w:ascii="Verdana" w:eastAsia="Times New Roman" w:hAnsi="Verdana" w:cs="Times New Roman"/>
          <w:b/>
          <w:bCs/>
          <w:color w:val="000000" w:themeColor="text1"/>
          <w:sz w:val="20"/>
          <w:szCs w:val="20"/>
          <w:lang w:val="nl-NL" w:eastAsia="nl-NL"/>
        </w:rPr>
        <w:t xml:space="preserve">Stelling 11: </w:t>
      </w:r>
      <w:r w:rsidRPr="005E6F7D">
        <w:rPr>
          <w:rFonts w:ascii="Verdana" w:eastAsia="Times New Roman" w:hAnsi="Verdana" w:cs="Times New Roman"/>
          <w:b/>
          <w:bCs/>
          <w:color w:val="000000"/>
          <w:sz w:val="20"/>
          <w:szCs w:val="20"/>
          <w:lang w:val="nl-NL" w:eastAsia="nl-NL"/>
        </w:rPr>
        <w:t xml:space="preserve">Het incidentele extra geld dat in deze periode beschikbaar is gekomen voor het verbeteren van toegankelijkheid moet ook komende periode weer beschikbaar komen. </w:t>
      </w:r>
    </w:p>
    <w:p w14:paraId="132E9D54" w14:textId="77777777" w:rsidR="001027E3" w:rsidRPr="009A7055" w:rsidRDefault="001027E3" w:rsidP="001027E3">
      <w:pPr>
        <w:spacing w:after="0" w:line="240" w:lineRule="auto"/>
        <w:textAlignment w:val="baseline"/>
        <w:rPr>
          <w:rFonts w:ascii="Verdana" w:eastAsia="Times New Roman" w:hAnsi="Verdana" w:cs="Times New Roman"/>
          <w:color w:val="000000"/>
          <w:sz w:val="20"/>
          <w:szCs w:val="20"/>
          <w:lang w:val="nl-NL" w:eastAsia="nl-NL"/>
        </w:rPr>
      </w:pPr>
    </w:p>
    <w:p w14:paraId="518F6260" w14:textId="2E0E3BF2" w:rsidR="001027E3" w:rsidRPr="005609B0" w:rsidRDefault="001027E3" w:rsidP="001027E3">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5609B0">
        <w:rPr>
          <w:rFonts w:ascii="Verdana" w:eastAsia="Verdana" w:hAnsi="Verdana" w:cs="Verdana"/>
          <w:b/>
          <w:sz w:val="20"/>
          <w:szCs w:val="20"/>
          <w:lang w:val="nl-NL"/>
        </w:rPr>
        <w:br/>
      </w:r>
      <w:r w:rsidRPr="009A7055">
        <w:rPr>
          <w:rFonts w:ascii="Verdana" w:hAnsi="Verdana"/>
          <w:sz w:val="20"/>
          <w:szCs w:val="20"/>
          <w:lang w:val="nl-NL"/>
        </w:rPr>
        <w:t xml:space="preserve">In het coalitieakkoord van 2018, tot stand gekomen tussen de VVD, D66, PvdA en CDA, </w:t>
      </w:r>
      <w:proofErr w:type="gramStart"/>
      <w:r w:rsidRPr="009A7055">
        <w:rPr>
          <w:rFonts w:ascii="Verdana" w:hAnsi="Verdana"/>
          <w:sz w:val="20"/>
          <w:szCs w:val="20"/>
          <w:lang w:val="nl-NL"/>
        </w:rPr>
        <w:t>is  3</w:t>
      </w:r>
      <w:proofErr w:type="gramEnd"/>
      <w:r w:rsidRPr="009A7055">
        <w:rPr>
          <w:rFonts w:ascii="Verdana" w:hAnsi="Verdana"/>
          <w:sz w:val="20"/>
          <w:szCs w:val="20"/>
          <w:lang w:val="nl-NL"/>
        </w:rPr>
        <w:t>,5 miljoen euro beschikbaar gesteld voor het ondersteunen van initiatieven gericht op het mogelijk maken van een toegankelijke stad. Toegankelijkheid moet een rode draad zijn in al het beleid en praktijk van de gemeente. Door daar</w:t>
      </w:r>
      <w:r>
        <w:rPr>
          <w:rFonts w:ascii="Verdana" w:hAnsi="Verdana"/>
          <w:sz w:val="20"/>
          <w:szCs w:val="20"/>
          <w:lang w:val="nl-NL"/>
        </w:rPr>
        <w:t xml:space="preserve"> </w:t>
      </w:r>
      <w:r w:rsidRPr="009A7055">
        <w:rPr>
          <w:rFonts w:ascii="Verdana" w:hAnsi="Verdana"/>
          <w:sz w:val="20"/>
          <w:szCs w:val="20"/>
          <w:lang w:val="nl-NL"/>
        </w:rPr>
        <w:t xml:space="preserve">extra geld </w:t>
      </w:r>
      <w:r>
        <w:rPr>
          <w:rFonts w:ascii="Verdana" w:hAnsi="Verdana"/>
          <w:sz w:val="20"/>
          <w:szCs w:val="20"/>
          <w:lang w:val="nl-NL"/>
        </w:rPr>
        <w:t xml:space="preserve">voor </w:t>
      </w:r>
      <w:r w:rsidRPr="009A7055">
        <w:rPr>
          <w:rFonts w:ascii="Verdana" w:hAnsi="Verdana"/>
          <w:sz w:val="20"/>
          <w:szCs w:val="20"/>
          <w:lang w:val="nl-NL"/>
        </w:rPr>
        <w:t>beschikbaar te stellen wordt dat gestimuleerd en aangemoedig</w:t>
      </w:r>
      <w:r>
        <w:rPr>
          <w:rFonts w:ascii="Verdana" w:hAnsi="Verdana"/>
          <w:sz w:val="20"/>
          <w:szCs w:val="20"/>
          <w:lang w:val="nl-NL"/>
        </w:rPr>
        <w:t>d</w:t>
      </w:r>
      <w:r w:rsidRPr="009A7055">
        <w:rPr>
          <w:rFonts w:ascii="Verdana" w:hAnsi="Verdana"/>
          <w:sz w:val="20"/>
          <w:szCs w:val="20"/>
          <w:lang w:val="nl-NL"/>
        </w:rPr>
        <w:t xml:space="preserve">. Ook in een volgende periode zou dit doorgezet moeten worden. </w:t>
      </w:r>
    </w:p>
    <w:p w14:paraId="021C7992" w14:textId="122B9C0C" w:rsidR="001027E3" w:rsidRPr="005609B0" w:rsidRDefault="001027E3" w:rsidP="005609B0">
      <w:pPr>
        <w:rPr>
          <w:rFonts w:ascii="Verdana" w:hAnsi="Verdana"/>
          <w:b/>
          <w:bCs/>
          <w:sz w:val="20"/>
          <w:szCs w:val="20"/>
          <w:lang w:val="nl-NL"/>
        </w:rPr>
      </w:pPr>
      <w:r w:rsidRPr="009A7055">
        <w:rPr>
          <w:rFonts w:ascii="Verdana" w:hAnsi="Verdana"/>
          <w:b/>
          <w:bCs/>
          <w:sz w:val="20"/>
          <w:szCs w:val="20"/>
          <w:lang w:val="nl-NL"/>
        </w:rPr>
        <w:t>CU</w:t>
      </w:r>
      <w:r w:rsidR="005609B0">
        <w:rPr>
          <w:rFonts w:ascii="Verdana" w:hAnsi="Verdana"/>
          <w:b/>
          <w:bCs/>
          <w:sz w:val="20"/>
          <w:szCs w:val="20"/>
          <w:lang w:val="nl-NL"/>
        </w:rPr>
        <w:br/>
      </w:r>
      <w:r w:rsidRPr="009A7055">
        <w:rPr>
          <w:rFonts w:ascii="Verdana" w:eastAsia="Times New Roman" w:hAnsi="Verdana" w:cs="Times New Roman"/>
          <w:color w:val="000000"/>
          <w:sz w:val="20"/>
          <w:szCs w:val="20"/>
          <w:bdr w:val="none" w:sz="0" w:space="0" w:color="auto" w:frame="1"/>
          <w:lang w:val="nl-NL" w:eastAsia="nl-NL"/>
        </w:rPr>
        <w:t>Het is belangrijk om te blijven investeren in een toegankelijk Den Haag. Als we in 2030 100% toegankelijk willen zijn dan moet er structureel meer geld komen voor toegankelijkheid. Als het aan de ChristenUnie/SGP ligt komt er dus structureel meer geld voor toegankelijkheid.</w:t>
      </w:r>
    </w:p>
    <w:p w14:paraId="19708360" w14:textId="1ADFAE3A" w:rsidR="001027E3" w:rsidRPr="00255AF6" w:rsidRDefault="001027E3" w:rsidP="001027E3">
      <w:pPr>
        <w:pStyle w:val="xxxmsonormal"/>
        <w:shd w:val="clear" w:color="auto" w:fill="FFFFFF"/>
        <w:spacing w:before="0" w:beforeAutospacing="0" w:after="0" w:afterAutospacing="0"/>
        <w:rPr>
          <w:rFonts w:ascii="Verdana" w:hAnsi="Verdana" w:cs="Calibri"/>
          <w:b/>
          <w:bCs/>
          <w:color w:val="000000"/>
          <w:sz w:val="20"/>
          <w:szCs w:val="20"/>
          <w:bdr w:val="none" w:sz="0" w:space="0" w:color="auto" w:frame="1"/>
        </w:rPr>
      </w:pPr>
      <w:r w:rsidRPr="00255AF6">
        <w:rPr>
          <w:rFonts w:ascii="Verdana" w:hAnsi="Verdana" w:cs="Calibri"/>
          <w:b/>
          <w:bCs/>
          <w:color w:val="000000"/>
          <w:sz w:val="20"/>
          <w:szCs w:val="20"/>
          <w:bdr w:val="none" w:sz="0" w:space="0" w:color="auto" w:frame="1"/>
        </w:rPr>
        <w:t>D66</w:t>
      </w:r>
    </w:p>
    <w:p w14:paraId="0C6CA93C" w14:textId="77777777" w:rsidR="001027E3" w:rsidRPr="00255AF6" w:rsidRDefault="001027E3" w:rsidP="001027E3">
      <w:pPr>
        <w:pStyle w:val="x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000000"/>
          <w:sz w:val="20"/>
          <w:szCs w:val="20"/>
          <w:bdr w:val="none" w:sz="0" w:space="0" w:color="auto" w:frame="1"/>
        </w:rPr>
        <w:t>Minimaal! Liever nog: structureel geld.</w:t>
      </w:r>
    </w:p>
    <w:p w14:paraId="3D9BD2D9" w14:textId="5D84ED1F" w:rsidR="001027E3" w:rsidRPr="009A7055" w:rsidRDefault="001027E3" w:rsidP="001027E3">
      <w:pPr>
        <w:spacing w:before="100" w:beforeAutospacing="1" w:after="100" w:afterAutospacing="1"/>
        <w:textAlignment w:val="baseline"/>
        <w:rPr>
          <w:rFonts w:ascii="Verdana" w:eastAsia="Times New Roman" w:hAnsi="Verdana" w:cs="Times New Roman"/>
          <w:b/>
          <w:bCs/>
          <w:color w:val="000000"/>
          <w:sz w:val="20"/>
          <w:szCs w:val="20"/>
          <w:bdr w:val="none" w:sz="0" w:space="0" w:color="auto" w:frame="1"/>
          <w:lang w:val="nl-NL" w:eastAsia="nl-NL"/>
        </w:rPr>
      </w:pPr>
      <w:r w:rsidRPr="009A7055">
        <w:rPr>
          <w:rFonts w:ascii="Verdana" w:eastAsia="Times New Roman" w:hAnsi="Verdana" w:cs="Times New Roman"/>
          <w:b/>
          <w:bCs/>
          <w:color w:val="000000"/>
          <w:sz w:val="20"/>
          <w:szCs w:val="20"/>
          <w:bdr w:val="none" w:sz="0" w:space="0" w:color="auto" w:frame="1"/>
          <w:lang w:val="nl-NL" w:eastAsia="nl-NL"/>
        </w:rPr>
        <w:t>GroenLinks</w:t>
      </w:r>
      <w:r w:rsidR="005609B0">
        <w:rPr>
          <w:rFonts w:ascii="Verdana" w:eastAsia="Times New Roman" w:hAnsi="Verdana" w:cs="Times New Roman"/>
          <w:b/>
          <w:bCs/>
          <w:color w:val="000000"/>
          <w:sz w:val="20"/>
          <w:szCs w:val="20"/>
          <w:bdr w:val="none" w:sz="0" w:space="0" w:color="auto" w:frame="1"/>
          <w:lang w:val="nl-NL" w:eastAsia="nl-NL"/>
        </w:rPr>
        <w:br/>
      </w:r>
      <w:r w:rsidRPr="009A7055">
        <w:rPr>
          <w:rFonts w:ascii="Verdana" w:hAnsi="Verdana" w:cs="Arial"/>
          <w:color w:val="201F1E"/>
          <w:sz w:val="20"/>
          <w:szCs w:val="20"/>
          <w:bdr w:val="none" w:sz="0" w:space="0" w:color="auto" w:frame="1"/>
          <w:lang w:val="nl-NL"/>
        </w:rPr>
        <w:t>Eens.</w:t>
      </w:r>
    </w:p>
    <w:p w14:paraId="4F02F421" w14:textId="6F998CB7" w:rsidR="001027E3" w:rsidRPr="005609B0" w:rsidRDefault="001027E3" w:rsidP="005609B0">
      <w:pPr>
        <w:spacing w:after="200" w:line="276" w:lineRule="auto"/>
        <w:rPr>
          <w:rStyle w:val="xxs1"/>
          <w:rFonts w:ascii="Verdana" w:eastAsia="Verdana" w:hAnsi="Verdana" w:cs="Verdana"/>
          <w:b/>
          <w:bCs/>
          <w:sz w:val="20"/>
          <w:szCs w:val="20"/>
          <w:lang w:val="nl-NL"/>
        </w:rPr>
      </w:pPr>
      <w:proofErr w:type="spellStart"/>
      <w:r w:rsidRPr="009A7055">
        <w:rPr>
          <w:rFonts w:ascii="Verdana" w:eastAsia="Verdana" w:hAnsi="Verdana" w:cs="Verdana"/>
          <w:b/>
          <w:bCs/>
          <w:sz w:val="20"/>
          <w:szCs w:val="20"/>
          <w:lang w:val="nl-NL"/>
        </w:rPr>
        <w:t>HvDH</w:t>
      </w:r>
      <w:proofErr w:type="spellEnd"/>
      <w:r w:rsidRPr="009A7055">
        <w:rPr>
          <w:rFonts w:ascii="Verdana" w:eastAsia="Verdana" w:hAnsi="Verdana" w:cs="Verdana"/>
          <w:b/>
          <w:bCs/>
          <w:sz w:val="20"/>
          <w:szCs w:val="20"/>
          <w:lang w:val="nl-NL"/>
        </w:rPr>
        <w:t>/</w:t>
      </w:r>
      <w:proofErr w:type="spellStart"/>
      <w:r w:rsidRPr="009A7055">
        <w:rPr>
          <w:rFonts w:ascii="Verdana" w:eastAsia="Verdana" w:hAnsi="Verdana" w:cs="Verdana"/>
          <w:b/>
          <w:bCs/>
          <w:sz w:val="20"/>
          <w:szCs w:val="20"/>
          <w:lang w:val="nl-NL"/>
        </w:rPr>
        <w:t>GdM</w:t>
      </w:r>
      <w:proofErr w:type="spellEnd"/>
      <w:r w:rsidR="005609B0">
        <w:rPr>
          <w:rFonts w:ascii="Verdana" w:eastAsia="Verdana" w:hAnsi="Verdana" w:cs="Verdana"/>
          <w:b/>
          <w:bCs/>
          <w:sz w:val="20"/>
          <w:szCs w:val="20"/>
          <w:lang w:val="nl-NL"/>
        </w:rPr>
        <w:br/>
      </w:r>
      <w:proofErr w:type="spellStart"/>
      <w:proofErr w:type="gramStart"/>
      <w:r w:rsidRPr="009A7055">
        <w:rPr>
          <w:rStyle w:val="xxs1"/>
          <w:rFonts w:ascii="Verdana" w:hAnsi="Verdana" w:cs="Segoe UI"/>
          <w:color w:val="201F1E"/>
          <w:sz w:val="20"/>
          <w:szCs w:val="20"/>
          <w:bdr w:val="none" w:sz="0" w:space="0" w:color="auto" w:frame="1"/>
        </w:rPr>
        <w:t>Aanvankelijk</w:t>
      </w:r>
      <w:proofErr w:type="spellEnd"/>
      <w:proofErr w:type="gramEnd"/>
      <w:r w:rsidRPr="009A7055">
        <w:rPr>
          <w:rStyle w:val="xxs1"/>
          <w:rFonts w:ascii="Verdana" w:hAnsi="Verdana" w:cs="Segoe UI"/>
          <w:color w:val="201F1E"/>
          <w:sz w:val="20"/>
          <w:szCs w:val="20"/>
          <w:bdr w:val="none" w:sz="0" w:space="0" w:color="auto" w:frame="1"/>
        </w:rPr>
        <w:t xml:space="preserve"> </w:t>
      </w:r>
      <w:proofErr w:type="spellStart"/>
      <w:r w:rsidRPr="009A7055">
        <w:rPr>
          <w:rStyle w:val="xxs1"/>
          <w:rFonts w:ascii="Verdana" w:hAnsi="Verdana" w:cs="Segoe UI"/>
          <w:color w:val="201F1E"/>
          <w:sz w:val="20"/>
          <w:szCs w:val="20"/>
          <w:bdr w:val="none" w:sz="0" w:space="0" w:color="auto" w:frame="1"/>
        </w:rPr>
        <w:t>eens</w:t>
      </w:r>
      <w:proofErr w:type="spellEnd"/>
      <w:r w:rsidRPr="009A7055">
        <w:rPr>
          <w:rStyle w:val="xxs1"/>
          <w:rFonts w:ascii="Verdana" w:hAnsi="Verdana" w:cs="Segoe UI"/>
          <w:color w:val="201F1E"/>
          <w:sz w:val="20"/>
          <w:szCs w:val="20"/>
          <w:bdr w:val="none" w:sz="0" w:space="0" w:color="auto" w:frame="1"/>
        </w:rPr>
        <w:t xml:space="preserve">, we </w:t>
      </w:r>
      <w:proofErr w:type="spellStart"/>
      <w:r w:rsidRPr="009A7055">
        <w:rPr>
          <w:rStyle w:val="xxs1"/>
          <w:rFonts w:ascii="Verdana" w:hAnsi="Verdana" w:cs="Segoe UI"/>
          <w:color w:val="201F1E"/>
          <w:sz w:val="20"/>
          <w:szCs w:val="20"/>
          <w:bdr w:val="none" w:sz="0" w:space="0" w:color="auto" w:frame="1"/>
        </w:rPr>
        <w:t>moeten</w:t>
      </w:r>
      <w:proofErr w:type="spellEnd"/>
      <w:r w:rsidRPr="009A7055">
        <w:rPr>
          <w:rStyle w:val="xxs1"/>
          <w:rFonts w:ascii="Verdana" w:hAnsi="Verdana" w:cs="Segoe UI"/>
          <w:color w:val="201F1E"/>
          <w:sz w:val="20"/>
          <w:szCs w:val="20"/>
          <w:bdr w:val="none" w:sz="0" w:space="0" w:color="auto" w:frame="1"/>
        </w:rPr>
        <w:t xml:space="preserve"> echter wel de bestedingen goed tegen het licht houden. </w:t>
      </w:r>
      <w:r>
        <w:rPr>
          <w:rStyle w:val="xxs1"/>
          <w:rFonts w:ascii="Verdana" w:hAnsi="Verdana" w:cs="Segoe UI"/>
          <w:color w:val="201F1E"/>
          <w:sz w:val="20"/>
          <w:szCs w:val="20"/>
          <w:bdr w:val="none" w:sz="0" w:space="0" w:color="auto" w:frame="1"/>
        </w:rPr>
        <w:t xml:space="preserve">Doelstellingen op het terrein van toegankelijkheid vinden wij heel belangrijk. </w:t>
      </w:r>
    </w:p>
    <w:p w14:paraId="78DD746F" w14:textId="77777777" w:rsidR="001027E3" w:rsidRPr="009A7055" w:rsidRDefault="001027E3" w:rsidP="001027E3">
      <w:pPr>
        <w:shd w:val="clear" w:color="auto" w:fill="FFFFFF"/>
        <w:spacing w:after="0" w:line="240" w:lineRule="auto"/>
        <w:textAlignment w:val="baseline"/>
        <w:rPr>
          <w:rFonts w:ascii="Verdana" w:hAnsi="Verdana"/>
          <w:b/>
          <w:bCs/>
          <w:sz w:val="20"/>
          <w:szCs w:val="20"/>
          <w:lang w:val="nl-NL"/>
        </w:rPr>
      </w:pPr>
      <w:r w:rsidRPr="009A7055">
        <w:rPr>
          <w:rFonts w:ascii="Verdana" w:hAnsi="Verdana"/>
          <w:b/>
          <w:bCs/>
          <w:sz w:val="20"/>
          <w:szCs w:val="20"/>
          <w:lang w:val="nl-NL"/>
        </w:rPr>
        <w:t>HSP</w:t>
      </w:r>
    </w:p>
    <w:p w14:paraId="49A90F7B" w14:textId="77777777" w:rsidR="001027E3" w:rsidRPr="009A7055" w:rsidRDefault="001027E3" w:rsidP="001027E3">
      <w:pPr>
        <w:spacing w:after="150" w:line="240" w:lineRule="auto"/>
        <w:textAlignment w:val="baseline"/>
        <w:rPr>
          <w:rFonts w:ascii="Verdana" w:eastAsia="Times New Roman" w:hAnsi="Verdana" w:cs="Segoe UI"/>
          <w:color w:val="201F1E"/>
          <w:sz w:val="20"/>
          <w:szCs w:val="20"/>
          <w:shd w:val="clear" w:color="auto" w:fill="FFFFFF"/>
          <w:lang w:val="nl-NL" w:eastAsia="nl-NL"/>
        </w:rPr>
      </w:pPr>
      <w:r w:rsidRPr="009A7055">
        <w:rPr>
          <w:rFonts w:ascii="Verdana" w:eastAsia="Times New Roman" w:hAnsi="Verdana" w:cs="Segoe UI"/>
          <w:color w:val="201F1E"/>
          <w:sz w:val="20"/>
          <w:szCs w:val="20"/>
          <w:shd w:val="clear" w:color="auto" w:fill="FFFFFF"/>
          <w:lang w:val="nl-NL" w:eastAsia="nl-NL"/>
        </w:rPr>
        <w:t>In de komende periode zijn er nog veel noodzakelijk verbeteringen te realiseren. Daarom is er minimaal hetzelfde bedrag nodig.</w:t>
      </w:r>
    </w:p>
    <w:p w14:paraId="29446927" w14:textId="4F3E9A06" w:rsidR="001027E3" w:rsidRPr="005609B0" w:rsidRDefault="001027E3" w:rsidP="001027E3">
      <w:pPr>
        <w:spacing w:after="150" w:line="240" w:lineRule="auto"/>
        <w:textAlignment w:val="baseline"/>
        <w:rPr>
          <w:rFonts w:ascii="Verdana" w:eastAsia="Times New Roman" w:hAnsi="Verdana" w:cs="Segoe UI"/>
          <w:color w:val="201F1E"/>
          <w:sz w:val="20"/>
          <w:szCs w:val="20"/>
          <w:shd w:val="clear" w:color="auto" w:fill="FFFFFF"/>
          <w:lang w:val="nl-NL" w:eastAsia="nl-NL"/>
        </w:rPr>
      </w:pPr>
      <w:r w:rsidRPr="009A7055">
        <w:rPr>
          <w:rFonts w:ascii="Verdana" w:eastAsia="Times New Roman" w:hAnsi="Verdana" w:cs="Segoe UI"/>
          <w:b/>
          <w:bCs/>
          <w:color w:val="201F1E"/>
          <w:sz w:val="20"/>
          <w:szCs w:val="20"/>
          <w:shd w:val="clear" w:color="auto" w:fill="FFFFFF"/>
          <w:lang w:val="nl-NL" w:eastAsia="nl-NL"/>
        </w:rPr>
        <w:t>PvdA</w:t>
      </w:r>
      <w:r w:rsidR="005609B0">
        <w:rPr>
          <w:rFonts w:ascii="Verdana" w:eastAsia="Times New Roman" w:hAnsi="Verdana" w:cs="Segoe UI"/>
          <w:color w:val="201F1E"/>
          <w:sz w:val="20"/>
          <w:szCs w:val="20"/>
          <w:shd w:val="clear" w:color="auto" w:fill="FFFFFF"/>
          <w:lang w:val="nl-NL" w:eastAsia="nl-NL"/>
        </w:rPr>
        <w:br/>
      </w:r>
      <w:r w:rsidRPr="009A7055">
        <w:rPr>
          <w:rFonts w:ascii="Verdana" w:eastAsia="Times New Roman" w:hAnsi="Verdana" w:cs="Times New Roman"/>
          <w:color w:val="000000"/>
          <w:sz w:val="20"/>
          <w:szCs w:val="20"/>
          <w:lang w:val="nl-NL" w:eastAsia="nl-NL"/>
        </w:rPr>
        <w:t>Eens, het extra geld was een goede stap, maar er moet nog een hoop gebeuren om de stad écht toegankelijk te maken voor iedereen. </w:t>
      </w:r>
    </w:p>
    <w:p w14:paraId="4F078608" w14:textId="156082A9" w:rsidR="001027E3" w:rsidRPr="005609B0" w:rsidRDefault="001027E3" w:rsidP="005609B0">
      <w:pPr>
        <w:spacing w:line="259" w:lineRule="auto"/>
        <w:rPr>
          <w:rFonts w:ascii="Verdana" w:eastAsia="Times New Roman" w:hAnsi="Verdana" w:cs="Segoe UI"/>
          <w:b/>
          <w:bCs/>
          <w:color w:val="201F1E"/>
          <w:sz w:val="20"/>
          <w:szCs w:val="20"/>
          <w:shd w:val="clear" w:color="auto" w:fill="FFFFFF"/>
          <w:lang w:val="nl-NL" w:eastAsia="nl-NL"/>
        </w:rPr>
      </w:pPr>
      <w:r w:rsidRPr="009A7055">
        <w:rPr>
          <w:rFonts w:ascii="Verdana" w:eastAsia="Times New Roman" w:hAnsi="Verdana" w:cs="Segoe UI"/>
          <w:b/>
          <w:bCs/>
          <w:color w:val="201F1E"/>
          <w:sz w:val="20"/>
          <w:szCs w:val="20"/>
          <w:shd w:val="clear" w:color="auto" w:fill="FFFFFF"/>
          <w:lang w:val="nl-NL" w:eastAsia="nl-NL"/>
        </w:rPr>
        <w:t>PvdD</w:t>
      </w:r>
      <w:r w:rsidR="005609B0">
        <w:rPr>
          <w:rFonts w:ascii="Verdana" w:eastAsia="Times New Roman" w:hAnsi="Verdana" w:cs="Segoe UI"/>
          <w:b/>
          <w:bCs/>
          <w:color w:val="201F1E"/>
          <w:sz w:val="20"/>
          <w:szCs w:val="20"/>
          <w:shd w:val="clear" w:color="auto" w:fill="FFFFFF"/>
          <w:lang w:val="nl-NL" w:eastAsia="nl-NL"/>
        </w:rPr>
        <w:br/>
      </w:r>
      <w:r w:rsidRPr="009A7055">
        <w:rPr>
          <w:rFonts w:ascii="Verdana" w:eastAsia="Times New Roman" w:hAnsi="Verdana" w:cs="Calibri"/>
          <w:color w:val="000000"/>
          <w:sz w:val="20"/>
          <w:szCs w:val="20"/>
          <w:bdr w:val="none" w:sz="0" w:space="0" w:color="auto" w:frame="1"/>
          <w:lang w:val="nl-NL" w:eastAsia="nl-NL"/>
        </w:rPr>
        <w:t>Eens, er is genoeg werk aan de winkel om de toegankelijkheid te verbeteren. Mensen zijn gelukkiger wanneer zij iets kunnen betekenen in de samenleving. Mensen moeten ongeacht hun achtergrond, functiebeperking, financi</w:t>
      </w:r>
      <w:r>
        <w:rPr>
          <w:rFonts w:ascii="Verdana" w:eastAsia="Times New Roman" w:hAnsi="Verdana" w:cs="Calibri"/>
          <w:color w:val="000000"/>
          <w:sz w:val="20"/>
          <w:szCs w:val="20"/>
          <w:bdr w:val="none" w:sz="0" w:space="0" w:color="auto" w:frame="1"/>
          <w:lang w:val="nl-NL" w:eastAsia="nl-NL"/>
        </w:rPr>
        <w:t>ë</w:t>
      </w:r>
      <w:r w:rsidRPr="009A7055">
        <w:rPr>
          <w:rFonts w:ascii="Verdana" w:eastAsia="Times New Roman" w:hAnsi="Verdana" w:cs="Calibri"/>
          <w:color w:val="000000"/>
          <w:sz w:val="20"/>
          <w:szCs w:val="20"/>
          <w:bdr w:val="none" w:sz="0" w:space="0" w:color="auto" w:frame="1"/>
          <w:lang w:val="nl-NL" w:eastAsia="nl-NL"/>
        </w:rPr>
        <w:t>le situatie of leeftijd kunnen deelnemen aan de samenleving. De Partij voor de Dieren wil zeker dat geld structureel beschikbaar komt, zodat Den Haag een welkome stad voor iedereen wordt.</w:t>
      </w:r>
    </w:p>
    <w:p w14:paraId="6EADBC3E" w14:textId="77777777" w:rsidR="001027E3" w:rsidRPr="009A7055" w:rsidRDefault="001027E3" w:rsidP="001027E3">
      <w:pPr>
        <w:shd w:val="clear" w:color="auto" w:fill="FFFFFF"/>
        <w:spacing w:after="0" w:line="240" w:lineRule="auto"/>
        <w:rPr>
          <w:rFonts w:ascii="Verdana" w:eastAsia="Times New Roman" w:hAnsi="Verdana" w:cs="Calibri"/>
          <w:b/>
          <w:bCs/>
          <w:color w:val="000000"/>
          <w:sz w:val="20"/>
          <w:szCs w:val="20"/>
          <w:bdr w:val="none" w:sz="0" w:space="0" w:color="auto" w:frame="1"/>
          <w:lang w:val="nl-NL" w:eastAsia="nl-NL"/>
        </w:rPr>
      </w:pPr>
      <w:r w:rsidRPr="009A7055">
        <w:rPr>
          <w:rFonts w:ascii="Verdana" w:eastAsia="Times New Roman" w:hAnsi="Verdana" w:cs="Calibri"/>
          <w:b/>
          <w:bCs/>
          <w:color w:val="000000"/>
          <w:sz w:val="20"/>
          <w:szCs w:val="20"/>
          <w:bdr w:val="none" w:sz="0" w:space="0" w:color="auto" w:frame="1"/>
          <w:lang w:val="nl-NL" w:eastAsia="nl-NL"/>
        </w:rPr>
        <w:t>PVV</w:t>
      </w:r>
    </w:p>
    <w:p w14:paraId="1A1B807A" w14:textId="77777777" w:rsidR="001027E3" w:rsidRPr="009A7055" w:rsidRDefault="001027E3" w:rsidP="001027E3">
      <w:pPr>
        <w:pStyle w:val="xxmsonormal"/>
        <w:shd w:val="clear" w:color="auto" w:fill="FFFFFF"/>
        <w:spacing w:before="0" w:beforeAutospacing="0" w:after="0" w:afterAutospacing="0"/>
        <w:rPr>
          <w:rFonts w:ascii="Verdana" w:hAnsi="Verdana"/>
          <w:color w:val="000000"/>
          <w:sz w:val="20"/>
          <w:szCs w:val="20"/>
          <w:bdr w:val="none" w:sz="0" w:space="0" w:color="auto" w:frame="1"/>
        </w:rPr>
      </w:pPr>
      <w:r w:rsidRPr="009A7055">
        <w:rPr>
          <w:rFonts w:ascii="Verdana" w:hAnsi="Verdana"/>
          <w:color w:val="000000"/>
          <w:sz w:val="20"/>
          <w:szCs w:val="20"/>
          <w:bdr w:val="none" w:sz="0" w:space="0" w:color="auto" w:frame="1"/>
        </w:rPr>
        <w:t>Mee eens. Er worden miljoenen over de balk gesmeten voor allerlei onzin zoals kunst- en duurzaamheidsubsidies. Wat de PVV betreft zetten we een deel van dit geld in om zorg, welzijn en toegankelijkheid voor mensen met een beperking te verbeteren.</w:t>
      </w:r>
    </w:p>
    <w:p w14:paraId="2C1C75CE" w14:textId="77777777" w:rsidR="001027E3" w:rsidRPr="009A7055" w:rsidRDefault="001027E3" w:rsidP="001027E3">
      <w:pPr>
        <w:pStyle w:val="xxmsonormal"/>
        <w:shd w:val="clear" w:color="auto" w:fill="FFFFFF"/>
        <w:spacing w:before="0" w:beforeAutospacing="0" w:after="0" w:afterAutospacing="0"/>
        <w:rPr>
          <w:rFonts w:ascii="Verdana" w:hAnsi="Verdana"/>
          <w:color w:val="000000"/>
          <w:sz w:val="20"/>
          <w:szCs w:val="20"/>
          <w:bdr w:val="none" w:sz="0" w:space="0" w:color="auto" w:frame="1"/>
        </w:rPr>
      </w:pPr>
    </w:p>
    <w:p w14:paraId="62CA44CA" w14:textId="5A898FB1" w:rsidR="001027E3" w:rsidRPr="005609B0" w:rsidRDefault="001027E3" w:rsidP="005609B0">
      <w:pPr>
        <w:pStyle w:val="xxmsonormal"/>
        <w:shd w:val="clear" w:color="auto" w:fill="FFFFFF"/>
        <w:spacing w:before="0" w:beforeAutospacing="0" w:after="0" w:afterAutospacing="0"/>
        <w:rPr>
          <w:rFonts w:ascii="Verdana" w:hAnsi="Verdana"/>
          <w:b/>
          <w:bCs/>
          <w:color w:val="000000"/>
          <w:sz w:val="20"/>
          <w:szCs w:val="20"/>
          <w:bdr w:val="none" w:sz="0" w:space="0" w:color="auto" w:frame="1"/>
        </w:rPr>
      </w:pPr>
      <w:r w:rsidRPr="009A7055">
        <w:rPr>
          <w:rFonts w:ascii="Verdana" w:hAnsi="Verdana"/>
          <w:b/>
          <w:bCs/>
          <w:color w:val="000000"/>
          <w:sz w:val="20"/>
          <w:szCs w:val="20"/>
          <w:bdr w:val="none" w:sz="0" w:space="0" w:color="auto" w:frame="1"/>
        </w:rPr>
        <w:t>SP</w:t>
      </w:r>
      <w:r w:rsidR="005609B0">
        <w:rPr>
          <w:rFonts w:ascii="Verdana" w:hAnsi="Verdana"/>
          <w:b/>
          <w:bCs/>
          <w:color w:val="000000"/>
          <w:sz w:val="20"/>
          <w:szCs w:val="20"/>
          <w:bdr w:val="none" w:sz="0" w:space="0" w:color="auto" w:frame="1"/>
        </w:rPr>
        <w:br/>
      </w:r>
      <w:r w:rsidRPr="009A7055">
        <w:rPr>
          <w:rFonts w:ascii="Verdana" w:hAnsi="Verdana"/>
          <w:color w:val="000000"/>
          <w:sz w:val="20"/>
          <w:szCs w:val="20"/>
        </w:rPr>
        <w:t xml:space="preserve">Ja, daar is de SP het mee eens. Dit extra geld is ook hard nodig omdat er nog genoeg te </w:t>
      </w:r>
      <w:r w:rsidRPr="009A7055">
        <w:rPr>
          <w:rFonts w:ascii="Verdana" w:hAnsi="Verdana"/>
          <w:color w:val="000000"/>
          <w:sz w:val="20"/>
          <w:szCs w:val="20"/>
        </w:rPr>
        <w:lastRenderedPageBreak/>
        <w:t xml:space="preserve">verbeteren valt op dit vlak. Ook wil de SP dat het beschikbare budget wordt bepaald in samenspraak met de doelgroep, zij weten immers het best wat de prioriteiten zijn. </w:t>
      </w:r>
    </w:p>
    <w:p w14:paraId="35A23E94" w14:textId="2B54CA16" w:rsidR="00B021BC" w:rsidRPr="001027E3" w:rsidRDefault="005609B0" w:rsidP="001027E3">
      <w:pPr>
        <w:rPr>
          <w:lang w:val="nl-NL"/>
        </w:rPr>
      </w:pPr>
    </w:p>
    <w:sectPr w:rsidR="00B021BC" w:rsidRPr="00102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06"/>
    <w:rsid w:val="001027E3"/>
    <w:rsid w:val="001E0F89"/>
    <w:rsid w:val="00244092"/>
    <w:rsid w:val="00306EBB"/>
    <w:rsid w:val="00446E06"/>
    <w:rsid w:val="005609B0"/>
    <w:rsid w:val="00635027"/>
    <w:rsid w:val="00717920"/>
    <w:rsid w:val="00751D92"/>
    <w:rsid w:val="007917EF"/>
    <w:rsid w:val="00B51F0A"/>
    <w:rsid w:val="00C5410A"/>
    <w:rsid w:val="00E963E3"/>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4F9D4A27"/>
  <w15:chartTrackingRefBased/>
  <w15:docId w15:val="{217763DA-5AAD-0A40-9A52-79F67758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E06"/>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li1">
    <w:name w:val="x_x_li1"/>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1">
    <w:name w:val="x_x_s1"/>
    <w:basedOn w:val="Standaardalinea-lettertype"/>
    <w:rsid w:val="00446E06"/>
  </w:style>
  <w:style w:type="paragraph" w:customStyle="1" w:styleId="xxmsonormal">
    <w:name w:val="x_x_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xxmsonormal">
    <w:name w:val="x_x_xmsonormal"/>
    <w:basedOn w:val="Standaard"/>
    <w:rsid w:val="00446E0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xxs3">
    <w:name w:val="x_x_s3"/>
    <w:basedOn w:val="Standaardalinea-lettertype"/>
    <w:rsid w:val="00B5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2046</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2</cp:revision>
  <dcterms:created xsi:type="dcterms:W3CDTF">2022-02-28T15:04:00Z</dcterms:created>
  <dcterms:modified xsi:type="dcterms:W3CDTF">2022-02-28T15:04:00Z</dcterms:modified>
</cp:coreProperties>
</file>